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A976" w14:textId="77777777" w:rsidR="0071015E" w:rsidRDefault="00000000">
      <w:pPr>
        <w:widowControl w:val="0"/>
        <w:pBdr>
          <w:top w:val="nil"/>
          <w:left w:val="nil"/>
          <w:bottom w:val="nil"/>
          <w:right w:val="nil"/>
          <w:between w:val="nil"/>
        </w:pBdr>
        <w:spacing w:after="0"/>
      </w:pPr>
      <w:r>
        <w:pict w14:anchorId="4BEBE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7216;visibility:hidden">
            <o:lock v:ext="edit" selection="t"/>
          </v:shape>
        </w:pict>
      </w:r>
      <w:r>
        <w:pict w14:anchorId="339E8D43">
          <v:shape id="_x0000_s2051" type="#_x0000_t136" style="position:absolute;margin-left:0;margin-top:0;width:50pt;height:50pt;z-index:251658240;visibility:hidden">
            <o:lock v:ext="edit" selection="t"/>
          </v:shape>
        </w:pict>
      </w:r>
      <w:r>
        <w:pict w14:anchorId="649E0C2B">
          <v:shape id="_x0000_s2050" type="#_x0000_t136" style="position:absolute;margin-left:0;margin-top:0;width:50pt;height:50pt;z-index:251659264;visibility:hidden">
            <o:lock v:ext="edit" selection="t"/>
          </v:shape>
        </w:pict>
      </w:r>
    </w:p>
    <w:p w14:paraId="6131C8B1" w14:textId="77777777" w:rsidR="0071015E" w:rsidRDefault="0071015E">
      <w:pPr>
        <w:spacing w:after="0"/>
        <w:jc w:val="center"/>
        <w:rPr>
          <w:rFonts w:ascii="Times New Roman" w:eastAsia="Times New Roman" w:hAnsi="Times New Roman" w:cs="Times New Roman"/>
          <w:b/>
        </w:rPr>
      </w:pPr>
    </w:p>
    <w:p w14:paraId="19B17B01" w14:textId="4EBBA106" w:rsidR="0071015E" w:rsidRDefault="00D07F43">
      <w:pPr>
        <w:spacing w:after="0" w:line="240" w:lineRule="auto"/>
        <w:jc w:val="center"/>
        <w:rPr>
          <w:b/>
        </w:rPr>
      </w:pPr>
      <w:r w:rsidRPr="00D07F43">
        <w:rPr>
          <w:rFonts w:ascii="Times New Roman" w:eastAsia="Times New Roman" w:hAnsi="Times New Roman" w:cs="Times New Roman"/>
          <w:b/>
        </w:rPr>
        <w:t>MENGUNGKAP DINAMIKA KOMUNIKASI ANTARBUDAYA, GEGAR BUDAYA, DAN PROSES ADAPTASI DALAM LINGKUNGAN MULTIKULTURAL</w:t>
      </w:r>
    </w:p>
    <w:p w14:paraId="48C883F8" w14:textId="495D11FD" w:rsidR="0071015E" w:rsidRDefault="008B2539">
      <w:pPr>
        <w:spacing w:after="0" w:line="240" w:lineRule="auto"/>
        <w:jc w:val="center"/>
        <w:rPr>
          <w:b/>
        </w:rPr>
      </w:pPr>
      <w:r>
        <w:rPr>
          <w:b/>
        </w:rPr>
        <w:t>Nguyen Minh Tri</w:t>
      </w:r>
    </w:p>
    <w:p w14:paraId="4F7B9A2F" w14:textId="67BD2D66" w:rsidR="0071015E" w:rsidRDefault="008B2539">
      <w:pPr>
        <w:spacing w:after="0" w:line="240" w:lineRule="auto"/>
        <w:jc w:val="center"/>
      </w:pPr>
      <w:r>
        <w:t>Ho Chi Minh City University of Foreign Languages – Information Technology, Vietnam</w:t>
      </w:r>
    </w:p>
    <w:p w14:paraId="3AA3D83E" w14:textId="04A9A480" w:rsidR="0071015E" w:rsidRDefault="00000000">
      <w:pPr>
        <w:spacing w:after="0"/>
        <w:jc w:val="center"/>
        <w:rPr>
          <w:rFonts w:ascii="Times New Roman" w:eastAsia="Times New Roman" w:hAnsi="Times New Roman" w:cs="Times New Roman"/>
          <w:b/>
        </w:rPr>
      </w:pPr>
      <w:r>
        <w:t xml:space="preserve">E-mail: </w:t>
      </w:r>
      <w:r w:rsidR="008B2539">
        <w:t>trinm@huflit.edu.vn</w:t>
      </w:r>
    </w:p>
    <w:p w14:paraId="3AAB8B48" w14:textId="77777777" w:rsidR="0071015E" w:rsidRDefault="0071015E">
      <w:pPr>
        <w:spacing w:after="0" w:line="240" w:lineRule="auto"/>
        <w:jc w:val="center"/>
        <w:rPr>
          <w:rFonts w:ascii="Times New Roman" w:eastAsia="Times New Roman" w:hAnsi="Times New Roman" w:cs="Times New Roman"/>
        </w:rPr>
      </w:pPr>
    </w:p>
    <w:p w14:paraId="620B0AF1" w14:textId="64072E1C" w:rsidR="0071015E"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18"/>
          <w:szCs w:val="18"/>
        </w:rPr>
        <w:t xml:space="preserve">ABSTRAK. </w:t>
      </w:r>
      <w:r w:rsidR="00DF67DA" w:rsidRPr="00DF67DA">
        <w:rPr>
          <w:rFonts w:ascii="Times New Roman" w:eastAsia="Times New Roman" w:hAnsi="Times New Roman" w:cs="Times New Roman"/>
        </w:rPr>
        <w:t xml:space="preserve">Gegar </w:t>
      </w:r>
      <w:proofErr w:type="spellStart"/>
      <w:r w:rsidR="00DF67DA" w:rsidRPr="00DF67DA">
        <w:rPr>
          <w:rFonts w:ascii="Times New Roman" w:eastAsia="Times New Roman" w:hAnsi="Times New Roman" w:cs="Times New Roman"/>
        </w:rPr>
        <w:t>budaya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mengacu</w:t>
      </w:r>
      <w:proofErr w:type="spellEnd"/>
      <w:r w:rsidR="00DF67DA" w:rsidRPr="00DF67DA">
        <w:rPr>
          <w:rFonts w:ascii="Times New Roman" w:eastAsia="Times New Roman" w:hAnsi="Times New Roman" w:cs="Times New Roman"/>
        </w:rPr>
        <w:t xml:space="preserve"> pada </w:t>
      </w:r>
      <w:proofErr w:type="spellStart"/>
      <w:r w:rsidR="00DF67DA" w:rsidRPr="00DF67DA">
        <w:rPr>
          <w:rFonts w:ascii="Times New Roman" w:eastAsia="Times New Roman" w:hAnsi="Times New Roman" w:cs="Times New Roman"/>
        </w:rPr>
        <w:t>disorientasi</w:t>
      </w:r>
      <w:proofErr w:type="spellEnd"/>
      <w:r w:rsidR="00DF67DA" w:rsidRPr="00DF67DA">
        <w:rPr>
          <w:rFonts w:ascii="Times New Roman" w:eastAsia="Times New Roman" w:hAnsi="Times New Roman" w:cs="Times New Roman"/>
        </w:rPr>
        <w:t xml:space="preserve"> dan </w:t>
      </w:r>
      <w:proofErr w:type="spellStart"/>
      <w:r w:rsidR="00DF67DA" w:rsidRPr="00DF67DA">
        <w:rPr>
          <w:rFonts w:ascii="Times New Roman" w:eastAsia="Times New Roman" w:hAnsi="Times New Roman" w:cs="Times New Roman"/>
        </w:rPr>
        <w:t>ketidakpastian</w:t>
      </w:r>
      <w:proofErr w:type="spellEnd"/>
      <w:r w:rsidR="00DF67DA" w:rsidRPr="00DF67DA">
        <w:rPr>
          <w:rFonts w:ascii="Times New Roman" w:eastAsia="Times New Roman" w:hAnsi="Times New Roman" w:cs="Times New Roman"/>
        </w:rPr>
        <w:t xml:space="preserve"> yang </w:t>
      </w:r>
      <w:proofErr w:type="spellStart"/>
      <w:r w:rsidR="00DF67DA" w:rsidRPr="00DF67DA">
        <w:rPr>
          <w:rFonts w:ascii="Times New Roman" w:eastAsia="Times New Roman" w:hAnsi="Times New Roman" w:cs="Times New Roman"/>
        </w:rPr>
        <w:t>dialami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individu</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ketika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beradaptasi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dengan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lingkungan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budaya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baru</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Penelitian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ini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menganalisis</w:t>
      </w:r>
      <w:proofErr w:type="spellEnd"/>
      <w:r w:rsidR="00DF67DA" w:rsidRPr="00DF67DA">
        <w:rPr>
          <w:rFonts w:ascii="Times New Roman" w:eastAsia="Times New Roman" w:hAnsi="Times New Roman" w:cs="Times New Roman"/>
        </w:rPr>
        <w:t xml:space="preserve"> proses </w:t>
      </w:r>
      <w:proofErr w:type="spellStart"/>
      <w:r w:rsidR="00DF67DA" w:rsidRPr="00DF67DA">
        <w:rPr>
          <w:rFonts w:ascii="Times New Roman" w:eastAsia="Times New Roman" w:hAnsi="Times New Roman" w:cs="Times New Roman"/>
        </w:rPr>
        <w:t>adaptasi</w:t>
      </w:r>
      <w:proofErr w:type="spellEnd"/>
      <w:r w:rsidR="00DF67DA" w:rsidRPr="00DF67DA">
        <w:rPr>
          <w:rFonts w:ascii="Times New Roman" w:eastAsia="Times New Roman" w:hAnsi="Times New Roman" w:cs="Times New Roman"/>
        </w:rPr>
        <w:t xml:space="preserve"> yang </w:t>
      </w:r>
      <w:proofErr w:type="spellStart"/>
      <w:r w:rsidR="00DF67DA" w:rsidRPr="00DF67DA">
        <w:rPr>
          <w:rFonts w:ascii="Times New Roman" w:eastAsia="Times New Roman" w:hAnsi="Times New Roman" w:cs="Times New Roman"/>
        </w:rPr>
        <w:t>dialami</w:t>
      </w:r>
      <w:proofErr w:type="spellEnd"/>
      <w:r w:rsidR="00DF67DA" w:rsidRPr="00DF67DA">
        <w:rPr>
          <w:rFonts w:ascii="Times New Roman" w:eastAsia="Times New Roman" w:hAnsi="Times New Roman" w:cs="Times New Roman"/>
        </w:rPr>
        <w:t xml:space="preserve"> oleh </w:t>
      </w:r>
      <w:proofErr w:type="spellStart"/>
      <w:r w:rsidR="00DF67DA" w:rsidRPr="00DF67DA">
        <w:rPr>
          <w:rFonts w:ascii="Times New Roman" w:eastAsia="Times New Roman" w:hAnsi="Times New Roman" w:cs="Times New Roman"/>
        </w:rPr>
        <w:t>mahasiswa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selama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empat</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tahap</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adaptasi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budaya</w:t>
      </w:r>
      <w:proofErr w:type="spellEnd"/>
      <w:r w:rsidR="00DF67DA" w:rsidRPr="00DF67DA">
        <w:rPr>
          <w:rFonts w:ascii="Times New Roman" w:eastAsia="Times New Roman" w:hAnsi="Times New Roman" w:cs="Times New Roman"/>
        </w:rPr>
        <w:t xml:space="preserve">, dan </w:t>
      </w:r>
      <w:proofErr w:type="spellStart"/>
      <w:r w:rsidR="00DF67DA" w:rsidRPr="00DF67DA">
        <w:rPr>
          <w:rFonts w:ascii="Times New Roman" w:eastAsia="Times New Roman" w:hAnsi="Times New Roman" w:cs="Times New Roman"/>
        </w:rPr>
        <w:t>mengungkapkan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bahwa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setiap</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mahasiswa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menghadapi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tantangan</w:t>
      </w:r>
      <w:proofErr w:type="spellEnd"/>
      <w:r w:rsidR="00DF67DA" w:rsidRPr="00DF67DA">
        <w:rPr>
          <w:rFonts w:ascii="Times New Roman" w:eastAsia="Times New Roman" w:hAnsi="Times New Roman" w:cs="Times New Roman"/>
        </w:rPr>
        <w:t xml:space="preserve"> yang </w:t>
      </w:r>
      <w:proofErr w:type="spellStart"/>
      <w:r w:rsidR="00DF67DA" w:rsidRPr="00DF67DA">
        <w:rPr>
          <w:rFonts w:ascii="Times New Roman" w:eastAsia="Times New Roman" w:hAnsi="Times New Roman" w:cs="Times New Roman"/>
        </w:rPr>
        <w:t>unik</w:t>
      </w:r>
      <w:proofErr w:type="spellEnd"/>
      <w:r w:rsidR="00DF67DA" w:rsidRPr="00DF67DA">
        <w:rPr>
          <w:rFonts w:ascii="Times New Roman" w:eastAsia="Times New Roman" w:hAnsi="Times New Roman" w:cs="Times New Roman"/>
        </w:rPr>
        <w:t xml:space="preserve"> pada </w:t>
      </w:r>
      <w:proofErr w:type="spellStart"/>
      <w:r w:rsidR="00DF67DA" w:rsidRPr="00DF67DA">
        <w:rPr>
          <w:rFonts w:ascii="Times New Roman" w:eastAsia="Times New Roman" w:hAnsi="Times New Roman" w:cs="Times New Roman"/>
        </w:rPr>
        <w:t>setiap</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tahap</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Hambatan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bahasa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preferensi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makanan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masalah</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keamanan</w:t>
      </w:r>
      <w:proofErr w:type="spellEnd"/>
      <w:r w:rsidR="00DF67DA" w:rsidRPr="00DF67DA">
        <w:rPr>
          <w:rFonts w:ascii="Times New Roman" w:eastAsia="Times New Roman" w:hAnsi="Times New Roman" w:cs="Times New Roman"/>
        </w:rPr>
        <w:t xml:space="preserve">, dan </w:t>
      </w:r>
      <w:proofErr w:type="spellStart"/>
      <w:r w:rsidR="00DF67DA" w:rsidRPr="00DF67DA">
        <w:rPr>
          <w:rFonts w:ascii="Times New Roman" w:eastAsia="Times New Roman" w:hAnsi="Times New Roman" w:cs="Times New Roman"/>
        </w:rPr>
        <w:t>kerinduan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akan</w:t>
      </w:r>
      <w:proofErr w:type="spellEnd"/>
      <w:r w:rsidR="00DF67DA" w:rsidRPr="00DF67DA">
        <w:rPr>
          <w:rFonts w:ascii="Times New Roman" w:eastAsia="Times New Roman" w:hAnsi="Times New Roman" w:cs="Times New Roman"/>
        </w:rPr>
        <w:t xml:space="preserve"> kampung </w:t>
      </w:r>
      <w:proofErr w:type="spellStart"/>
      <w:r w:rsidR="00DF67DA" w:rsidRPr="00DF67DA">
        <w:rPr>
          <w:rFonts w:ascii="Times New Roman" w:eastAsia="Times New Roman" w:hAnsi="Times New Roman" w:cs="Times New Roman"/>
        </w:rPr>
        <w:t>halaman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merupakan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beberapa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faktor</w:t>
      </w:r>
      <w:proofErr w:type="spellEnd"/>
      <w:r w:rsidR="00DF67DA" w:rsidRPr="00DF67DA">
        <w:rPr>
          <w:rFonts w:ascii="Times New Roman" w:eastAsia="Times New Roman" w:hAnsi="Times New Roman" w:cs="Times New Roman"/>
        </w:rPr>
        <w:t xml:space="preserve"> yang </w:t>
      </w:r>
      <w:proofErr w:type="spellStart"/>
      <w:r w:rsidR="00DF67DA" w:rsidRPr="00DF67DA">
        <w:rPr>
          <w:rFonts w:ascii="Times New Roman" w:eastAsia="Times New Roman" w:hAnsi="Times New Roman" w:cs="Times New Roman"/>
        </w:rPr>
        <w:t>berkontribusi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terhadap</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gegar</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budaya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Namun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fase</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penyelesaian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menunjukkan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bahwa</w:t>
      </w:r>
      <w:proofErr w:type="spellEnd"/>
      <w:r w:rsidR="00DF67DA" w:rsidRPr="00DF67DA">
        <w:rPr>
          <w:rFonts w:ascii="Times New Roman" w:eastAsia="Times New Roman" w:hAnsi="Times New Roman" w:cs="Times New Roman"/>
        </w:rPr>
        <w:t xml:space="preserve">, pada </w:t>
      </w:r>
      <w:proofErr w:type="spellStart"/>
      <w:r w:rsidR="00DF67DA" w:rsidRPr="00DF67DA">
        <w:rPr>
          <w:rFonts w:ascii="Times New Roman" w:eastAsia="Times New Roman" w:hAnsi="Times New Roman" w:cs="Times New Roman"/>
        </w:rPr>
        <w:t>akhirnya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mahasiswa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memilih</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untuk</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menghadapi</w:t>
      </w:r>
      <w:proofErr w:type="spellEnd"/>
      <w:r w:rsidR="00DF67DA" w:rsidRPr="00DF67DA">
        <w:rPr>
          <w:rFonts w:ascii="Times New Roman" w:eastAsia="Times New Roman" w:hAnsi="Times New Roman" w:cs="Times New Roman"/>
        </w:rPr>
        <w:t xml:space="preserve"> dan </w:t>
      </w:r>
      <w:proofErr w:type="spellStart"/>
      <w:r w:rsidR="00DF67DA" w:rsidRPr="00DF67DA">
        <w:rPr>
          <w:rFonts w:ascii="Times New Roman" w:eastAsia="Times New Roman" w:hAnsi="Times New Roman" w:cs="Times New Roman"/>
        </w:rPr>
        <w:t>mengatasi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tantangan-tantangan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ini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menyoroti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ketahanan</w:t>
      </w:r>
      <w:proofErr w:type="spellEnd"/>
      <w:r w:rsidR="00DF67DA" w:rsidRPr="00DF67DA">
        <w:rPr>
          <w:rFonts w:ascii="Times New Roman" w:eastAsia="Times New Roman" w:hAnsi="Times New Roman" w:cs="Times New Roman"/>
        </w:rPr>
        <w:t xml:space="preserve"> dan </w:t>
      </w:r>
      <w:proofErr w:type="spellStart"/>
      <w:r w:rsidR="00DF67DA" w:rsidRPr="00DF67DA">
        <w:rPr>
          <w:rFonts w:ascii="Times New Roman" w:eastAsia="Times New Roman" w:hAnsi="Times New Roman" w:cs="Times New Roman"/>
        </w:rPr>
        <w:t>kemampuan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beradaptasi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individu</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dalam</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menghadapi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perbedaan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budaya</w:t>
      </w:r>
      <w:proofErr w:type="spellEnd"/>
      <w:r w:rsidR="00DF67DA" w:rsidRPr="00DF67DA">
        <w:rPr>
          <w:rFonts w:ascii="Times New Roman" w:eastAsia="Times New Roman" w:hAnsi="Times New Roman" w:cs="Times New Roman"/>
        </w:rPr>
        <w:t xml:space="preserve">. Makalah </w:t>
      </w:r>
      <w:proofErr w:type="spellStart"/>
      <w:r w:rsidR="00DF67DA" w:rsidRPr="00DF67DA">
        <w:rPr>
          <w:rFonts w:ascii="Times New Roman" w:eastAsia="Times New Roman" w:hAnsi="Times New Roman" w:cs="Times New Roman"/>
        </w:rPr>
        <w:t>ini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menggarisbawahi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interaksi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antara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faktor</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individu</w:t>
      </w:r>
      <w:proofErr w:type="spellEnd"/>
      <w:r w:rsidR="00DF67DA" w:rsidRPr="00DF67DA">
        <w:rPr>
          <w:rFonts w:ascii="Times New Roman" w:eastAsia="Times New Roman" w:hAnsi="Times New Roman" w:cs="Times New Roman"/>
        </w:rPr>
        <w:t xml:space="preserve"> dan </w:t>
      </w:r>
      <w:proofErr w:type="spellStart"/>
      <w:r w:rsidR="00DF67DA" w:rsidRPr="00DF67DA">
        <w:rPr>
          <w:rFonts w:ascii="Times New Roman" w:eastAsia="Times New Roman" w:hAnsi="Times New Roman" w:cs="Times New Roman"/>
        </w:rPr>
        <w:t>lingkungan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dalam</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membentuk</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pengalaman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gegar</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budaya</w:t>
      </w:r>
      <w:proofErr w:type="spellEnd"/>
      <w:r w:rsidR="00DF67DA" w:rsidRPr="00DF67DA">
        <w:rPr>
          <w:rFonts w:ascii="Times New Roman" w:eastAsia="Times New Roman" w:hAnsi="Times New Roman" w:cs="Times New Roman"/>
        </w:rPr>
        <w:t xml:space="preserve"> dan </w:t>
      </w:r>
      <w:proofErr w:type="spellStart"/>
      <w:r w:rsidR="00DF67DA" w:rsidRPr="00DF67DA">
        <w:rPr>
          <w:rFonts w:ascii="Times New Roman" w:eastAsia="Times New Roman" w:hAnsi="Times New Roman" w:cs="Times New Roman"/>
        </w:rPr>
        <w:t>menekankan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pentingnya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memahami</w:t>
      </w:r>
      <w:proofErr w:type="spellEnd"/>
      <w:r w:rsidR="00DF67DA" w:rsidRPr="00DF67DA">
        <w:rPr>
          <w:rFonts w:ascii="Times New Roman" w:eastAsia="Times New Roman" w:hAnsi="Times New Roman" w:cs="Times New Roman"/>
        </w:rPr>
        <w:t xml:space="preserve"> dan </w:t>
      </w:r>
      <w:proofErr w:type="spellStart"/>
      <w:r w:rsidR="00DF67DA" w:rsidRPr="00DF67DA">
        <w:rPr>
          <w:rFonts w:ascii="Times New Roman" w:eastAsia="Times New Roman" w:hAnsi="Times New Roman" w:cs="Times New Roman"/>
        </w:rPr>
        <w:t>menavigasi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tantangan-tantangan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ini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untuk</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komunikasi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antarbudaya</w:t>
      </w:r>
      <w:proofErr w:type="spellEnd"/>
      <w:r w:rsidR="00DF67DA" w:rsidRPr="00DF67DA">
        <w:rPr>
          <w:rFonts w:ascii="Times New Roman" w:eastAsia="Times New Roman" w:hAnsi="Times New Roman" w:cs="Times New Roman"/>
        </w:rPr>
        <w:t xml:space="preserve"> yang </w:t>
      </w:r>
      <w:proofErr w:type="spellStart"/>
      <w:r w:rsidR="00DF67DA" w:rsidRPr="00DF67DA">
        <w:rPr>
          <w:rFonts w:ascii="Times New Roman" w:eastAsia="Times New Roman" w:hAnsi="Times New Roman" w:cs="Times New Roman"/>
        </w:rPr>
        <w:t>sukses</w:t>
      </w:r>
      <w:proofErr w:type="spellEnd"/>
      <w:r>
        <w:rPr>
          <w:rFonts w:ascii="Times New Roman" w:eastAsia="Times New Roman" w:hAnsi="Times New Roman" w:cs="Times New Roman"/>
        </w:rPr>
        <w:t>.</w:t>
      </w:r>
    </w:p>
    <w:p w14:paraId="5CAFABD2" w14:textId="77777777" w:rsidR="0071015E" w:rsidRDefault="0071015E">
      <w:pPr>
        <w:spacing w:after="0"/>
        <w:ind w:right="13"/>
        <w:jc w:val="both"/>
        <w:rPr>
          <w:rFonts w:ascii="Times New Roman" w:eastAsia="Times New Roman" w:hAnsi="Times New Roman" w:cs="Times New Roman"/>
          <w:b/>
        </w:rPr>
      </w:pPr>
    </w:p>
    <w:p w14:paraId="5A5F832F" w14:textId="50EB24A0" w:rsidR="0071015E" w:rsidRDefault="00000000">
      <w:pPr>
        <w:spacing w:after="0"/>
        <w:ind w:right="13"/>
        <w:jc w:val="both"/>
        <w:rPr>
          <w:rFonts w:ascii="Times New Roman" w:eastAsia="Times New Roman" w:hAnsi="Times New Roman" w:cs="Times New Roman"/>
        </w:rPr>
      </w:pPr>
      <w:r>
        <w:rPr>
          <w:rFonts w:ascii="Times New Roman" w:eastAsia="Times New Roman" w:hAnsi="Times New Roman" w:cs="Times New Roman"/>
          <w:b/>
        </w:rPr>
        <w:t xml:space="preserve">Kata </w:t>
      </w:r>
      <w:proofErr w:type="spellStart"/>
      <w:r>
        <w:rPr>
          <w:rFonts w:ascii="Times New Roman" w:eastAsia="Times New Roman" w:hAnsi="Times New Roman" w:cs="Times New Roman"/>
          <w:b/>
        </w:rPr>
        <w:t>kunci</w:t>
      </w:r>
      <w:proofErr w:type="spellEnd"/>
      <w:r>
        <w:rPr>
          <w:rFonts w:ascii="Times New Roman" w:eastAsia="Times New Roman" w:hAnsi="Times New Roman" w:cs="Times New Roman"/>
        </w:rPr>
        <w:t xml:space="preserve">: </w:t>
      </w:r>
      <w:r w:rsidR="00DF67DA" w:rsidRPr="00DF67DA">
        <w:rPr>
          <w:rFonts w:ascii="Times New Roman" w:eastAsia="Times New Roman" w:hAnsi="Times New Roman" w:cs="Times New Roman"/>
        </w:rPr>
        <w:t xml:space="preserve">Gegar </w:t>
      </w:r>
      <w:proofErr w:type="spellStart"/>
      <w:r w:rsidR="00DF67DA" w:rsidRPr="00DF67DA">
        <w:rPr>
          <w:rFonts w:ascii="Times New Roman" w:eastAsia="Times New Roman" w:hAnsi="Times New Roman" w:cs="Times New Roman"/>
        </w:rPr>
        <w:t>budaya</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Adaptasi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budaya</w:t>
      </w:r>
      <w:proofErr w:type="spellEnd"/>
      <w:r w:rsidR="00DF67DA" w:rsidRPr="00DF67DA">
        <w:rPr>
          <w:rFonts w:ascii="Times New Roman" w:eastAsia="Times New Roman" w:hAnsi="Times New Roman" w:cs="Times New Roman"/>
        </w:rPr>
        <w:t xml:space="preserve">; Faktor </w:t>
      </w:r>
      <w:proofErr w:type="spellStart"/>
      <w:r w:rsidR="00DF67DA" w:rsidRPr="00DF67DA">
        <w:rPr>
          <w:rFonts w:ascii="Times New Roman" w:eastAsia="Times New Roman" w:hAnsi="Times New Roman" w:cs="Times New Roman"/>
        </w:rPr>
        <w:t>individu</w:t>
      </w:r>
      <w:proofErr w:type="spellEnd"/>
      <w:r w:rsidR="00DF67DA" w:rsidRPr="00DF67DA">
        <w:rPr>
          <w:rFonts w:ascii="Times New Roman" w:eastAsia="Times New Roman" w:hAnsi="Times New Roman" w:cs="Times New Roman"/>
        </w:rPr>
        <w:t xml:space="preserve">; Faktor </w:t>
      </w:r>
      <w:proofErr w:type="spellStart"/>
      <w:r w:rsidR="00DF67DA" w:rsidRPr="00DF67DA">
        <w:rPr>
          <w:rFonts w:ascii="Times New Roman" w:eastAsia="Times New Roman" w:hAnsi="Times New Roman" w:cs="Times New Roman"/>
        </w:rPr>
        <w:t>lingkungan</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Adaptasi</w:t>
      </w:r>
      <w:proofErr w:type="spellEnd"/>
      <w:r w:rsidR="00DF67DA" w:rsidRPr="00DF67DA">
        <w:rPr>
          <w:rFonts w:ascii="Times New Roman" w:eastAsia="Times New Roman" w:hAnsi="Times New Roman" w:cs="Times New Roman"/>
        </w:rPr>
        <w:t xml:space="preserve"> </w:t>
      </w:r>
      <w:proofErr w:type="spellStart"/>
      <w:r w:rsidR="00DF67DA" w:rsidRPr="00DF67DA">
        <w:rPr>
          <w:rFonts w:ascii="Times New Roman" w:eastAsia="Times New Roman" w:hAnsi="Times New Roman" w:cs="Times New Roman"/>
        </w:rPr>
        <w:t>mahasiswa</w:t>
      </w:r>
      <w:proofErr w:type="spellEnd"/>
      <w:r w:rsidR="00DF67DA">
        <w:rPr>
          <w:rFonts w:ascii="Times New Roman" w:eastAsia="Times New Roman" w:hAnsi="Times New Roman" w:cs="Times New Roman"/>
        </w:rPr>
        <w:t>.</w:t>
      </w:r>
    </w:p>
    <w:p w14:paraId="1D38917F" w14:textId="77777777" w:rsidR="0071015E" w:rsidRDefault="0071015E">
      <w:pPr>
        <w:spacing w:after="0"/>
        <w:ind w:right="13"/>
        <w:jc w:val="both"/>
        <w:rPr>
          <w:rFonts w:ascii="Times New Roman" w:eastAsia="Times New Roman" w:hAnsi="Times New Roman" w:cs="Times New Roman"/>
        </w:rPr>
      </w:pPr>
    </w:p>
    <w:p w14:paraId="0F76BA1D" w14:textId="649CA26C" w:rsidR="0071015E" w:rsidRDefault="00D07F43">
      <w:pPr>
        <w:spacing w:after="0"/>
        <w:ind w:right="13"/>
        <w:jc w:val="center"/>
        <w:rPr>
          <w:rFonts w:ascii="Times New Roman" w:eastAsia="Times New Roman" w:hAnsi="Times New Roman" w:cs="Times New Roman"/>
        </w:rPr>
      </w:pPr>
      <w:r w:rsidRPr="00D07F43">
        <w:rPr>
          <w:rFonts w:ascii="Times New Roman" w:eastAsia="Times New Roman" w:hAnsi="Times New Roman" w:cs="Times New Roman"/>
          <w:b/>
        </w:rPr>
        <w:t>UNRAVELING THE DYNAMICS OF INTERCULTURAL COMMUNICATION, CULTURE SHOCK, AND ADAPTATION PROCESSES IN MULTICULTURAL SETTINGS</w:t>
      </w:r>
    </w:p>
    <w:p w14:paraId="58CEB191" w14:textId="5EEEBC7B" w:rsidR="0071015E" w:rsidRDefault="00000000">
      <w:pPr>
        <w:spacing w:after="0" w:line="240" w:lineRule="auto"/>
        <w:ind w:right="13"/>
        <w:jc w:val="both"/>
        <w:rPr>
          <w:rFonts w:ascii="Times New Roman" w:eastAsia="Times New Roman" w:hAnsi="Times New Roman" w:cs="Times New Roman"/>
          <w:i/>
        </w:rPr>
      </w:pPr>
      <w:r>
        <w:rPr>
          <w:rFonts w:ascii="Times New Roman" w:eastAsia="Times New Roman" w:hAnsi="Times New Roman" w:cs="Times New Roman"/>
          <w:b/>
          <w:i/>
        </w:rPr>
        <w:t xml:space="preserve">ABSTRACT. </w:t>
      </w:r>
      <w:r w:rsidR="00DF67DA" w:rsidRPr="00DF67DA">
        <w:rPr>
          <w:rFonts w:ascii="Times New Roman" w:eastAsia="Times New Roman" w:hAnsi="Times New Roman" w:cs="Times New Roman"/>
          <w:i/>
        </w:rPr>
        <w:t xml:space="preserve">Culture shock refers to the disorientation and uncertainty individuals experience when adapting to a new cultural setting. The study </w:t>
      </w:r>
      <w:r w:rsidR="00486980">
        <w:rPr>
          <w:rFonts w:ascii="Times New Roman" w:eastAsia="Times New Roman" w:hAnsi="Times New Roman" w:cs="Times New Roman"/>
          <w:i/>
        </w:rPr>
        <w:t>analyses</w:t>
      </w:r>
      <w:r w:rsidR="00DF67DA" w:rsidRPr="00DF67DA">
        <w:rPr>
          <w:rFonts w:ascii="Times New Roman" w:eastAsia="Times New Roman" w:hAnsi="Times New Roman" w:cs="Times New Roman"/>
          <w:i/>
        </w:rPr>
        <w:t xml:space="preserve"> the adaptation process experienced by students throughout the four stages of cultural adaptation, revealing that each student encounters unique challenges during each phase. Language barriers, food preferences, safety concerns, and homesickness are among the factors contributing to culture shock. However, the resolve phase demonstrates that, ultimately, students choose to confront and overcome these challenges, highlighting the resilience and adaptability of individuals in the face of cultural differences. The paper underscores the interplay between individual and environmental factors in shaping the </w:t>
      </w:r>
      <w:r w:rsidR="007D249D">
        <w:rPr>
          <w:rFonts w:ascii="Times New Roman" w:eastAsia="Times New Roman" w:hAnsi="Times New Roman" w:cs="Times New Roman"/>
          <w:i/>
        </w:rPr>
        <w:t xml:space="preserve">culture shock experience. It </w:t>
      </w:r>
      <w:proofErr w:type="spellStart"/>
      <w:r w:rsidR="007D249D">
        <w:rPr>
          <w:rFonts w:ascii="Times New Roman" w:eastAsia="Times New Roman" w:hAnsi="Times New Roman" w:cs="Times New Roman"/>
          <w:i/>
        </w:rPr>
        <w:t>emphasises</w:t>
      </w:r>
      <w:proofErr w:type="spellEnd"/>
      <w:r w:rsidR="00DF67DA" w:rsidRPr="00DF67DA">
        <w:rPr>
          <w:rFonts w:ascii="Times New Roman" w:eastAsia="Times New Roman" w:hAnsi="Times New Roman" w:cs="Times New Roman"/>
          <w:i/>
        </w:rPr>
        <w:t xml:space="preserve"> the importance of understanding and navigating these challenges for successful intercultural communication</w:t>
      </w:r>
      <w:r>
        <w:rPr>
          <w:rFonts w:ascii="Times New Roman" w:eastAsia="Times New Roman" w:hAnsi="Times New Roman" w:cs="Times New Roman"/>
          <w:i/>
        </w:rPr>
        <w:t>.</w:t>
      </w:r>
    </w:p>
    <w:p w14:paraId="0C7EE903" w14:textId="77777777" w:rsidR="0071015E" w:rsidRDefault="0071015E">
      <w:pPr>
        <w:spacing w:after="0" w:line="240" w:lineRule="auto"/>
        <w:rPr>
          <w:rFonts w:ascii="Times New Roman" w:eastAsia="Times New Roman" w:hAnsi="Times New Roman" w:cs="Times New Roman"/>
          <w:i/>
        </w:rPr>
      </w:pPr>
    </w:p>
    <w:p w14:paraId="7BBDC9B0" w14:textId="2982B782" w:rsidR="0071015E"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i/>
        </w:rPr>
        <w:t>Keywords:</w:t>
      </w:r>
      <w:r>
        <w:rPr>
          <w:rFonts w:ascii="Times New Roman" w:eastAsia="Times New Roman" w:hAnsi="Times New Roman" w:cs="Times New Roman"/>
          <w:i/>
        </w:rPr>
        <w:t xml:space="preserve"> </w:t>
      </w:r>
      <w:r w:rsidR="00DF67DA" w:rsidRPr="00DF67DA">
        <w:rPr>
          <w:rFonts w:ascii="Times New Roman" w:eastAsia="Times New Roman" w:hAnsi="Times New Roman" w:cs="Times New Roman"/>
          <w:i/>
        </w:rPr>
        <w:t>Culture shock</w:t>
      </w:r>
      <w:r>
        <w:rPr>
          <w:rFonts w:ascii="Times New Roman" w:eastAsia="Times New Roman" w:hAnsi="Times New Roman" w:cs="Times New Roman"/>
          <w:i/>
        </w:rPr>
        <w:t xml:space="preserve">; </w:t>
      </w:r>
      <w:r w:rsidR="00DF67DA">
        <w:rPr>
          <w:rFonts w:ascii="Times New Roman" w:eastAsia="Times New Roman" w:hAnsi="Times New Roman" w:cs="Times New Roman"/>
          <w:i/>
        </w:rPr>
        <w:t>C</w:t>
      </w:r>
      <w:r w:rsidR="00DF67DA" w:rsidRPr="00DF67DA">
        <w:rPr>
          <w:rFonts w:ascii="Times New Roman" w:eastAsia="Times New Roman" w:hAnsi="Times New Roman" w:cs="Times New Roman"/>
          <w:i/>
        </w:rPr>
        <w:t>ultural adaptation</w:t>
      </w:r>
      <w:r>
        <w:rPr>
          <w:rFonts w:ascii="Times New Roman" w:eastAsia="Times New Roman" w:hAnsi="Times New Roman" w:cs="Times New Roman"/>
          <w:i/>
        </w:rPr>
        <w:t xml:space="preserve">; </w:t>
      </w:r>
      <w:r w:rsidR="00DF67DA">
        <w:rPr>
          <w:rFonts w:ascii="Times New Roman" w:eastAsia="Times New Roman" w:hAnsi="Times New Roman" w:cs="Times New Roman"/>
          <w:i/>
        </w:rPr>
        <w:t>I</w:t>
      </w:r>
      <w:r w:rsidR="00DF67DA" w:rsidRPr="00DF67DA">
        <w:rPr>
          <w:rFonts w:ascii="Times New Roman" w:eastAsia="Times New Roman" w:hAnsi="Times New Roman" w:cs="Times New Roman"/>
          <w:i/>
        </w:rPr>
        <w:t>ndividual</w:t>
      </w:r>
      <w:r w:rsidR="00DF67DA">
        <w:rPr>
          <w:rFonts w:ascii="Times New Roman" w:eastAsia="Times New Roman" w:hAnsi="Times New Roman" w:cs="Times New Roman"/>
          <w:i/>
        </w:rPr>
        <w:t xml:space="preserve"> factors</w:t>
      </w:r>
      <w:r>
        <w:rPr>
          <w:rFonts w:ascii="Times New Roman" w:eastAsia="Times New Roman" w:hAnsi="Times New Roman" w:cs="Times New Roman"/>
          <w:i/>
        </w:rPr>
        <w:t xml:space="preserve">; </w:t>
      </w:r>
      <w:r w:rsidR="00DF67DA">
        <w:rPr>
          <w:rFonts w:ascii="Times New Roman" w:eastAsia="Times New Roman" w:hAnsi="Times New Roman" w:cs="Times New Roman"/>
          <w:i/>
        </w:rPr>
        <w:t>E</w:t>
      </w:r>
      <w:r w:rsidR="00DF67DA" w:rsidRPr="00DF67DA">
        <w:rPr>
          <w:rFonts w:ascii="Times New Roman" w:eastAsia="Times New Roman" w:hAnsi="Times New Roman" w:cs="Times New Roman"/>
          <w:i/>
        </w:rPr>
        <w:t>nvironmental factors</w:t>
      </w:r>
      <w:r>
        <w:rPr>
          <w:rFonts w:ascii="Times New Roman" w:eastAsia="Times New Roman" w:hAnsi="Times New Roman" w:cs="Times New Roman"/>
          <w:i/>
        </w:rPr>
        <w:t xml:space="preserve">; </w:t>
      </w:r>
      <w:r w:rsidR="00DF67DA">
        <w:rPr>
          <w:rFonts w:ascii="Times New Roman" w:eastAsia="Times New Roman" w:hAnsi="Times New Roman" w:cs="Times New Roman"/>
          <w:i/>
        </w:rPr>
        <w:t>Student adaptation.</w:t>
      </w:r>
    </w:p>
    <w:p w14:paraId="3AEF6E95" w14:textId="77777777" w:rsidR="0071015E" w:rsidRDefault="0071015E">
      <w:pPr>
        <w:spacing w:after="0" w:line="240" w:lineRule="auto"/>
        <w:rPr>
          <w:rFonts w:ascii="Times New Roman" w:eastAsia="Times New Roman" w:hAnsi="Times New Roman" w:cs="Times New Roman"/>
          <w:b/>
        </w:rPr>
        <w:sectPr w:rsidR="0071015E">
          <w:headerReference w:type="even" r:id="rId8"/>
          <w:headerReference w:type="default" r:id="rId9"/>
          <w:footerReference w:type="even" r:id="rId10"/>
          <w:footerReference w:type="default" r:id="rId11"/>
          <w:headerReference w:type="first" r:id="rId12"/>
          <w:footerReference w:type="first" r:id="rId13"/>
          <w:pgSz w:w="11907" w:h="16839"/>
          <w:pgMar w:top="1135" w:right="992" w:bottom="993" w:left="993" w:header="709" w:footer="720" w:gutter="0"/>
          <w:pgNumType w:start="271"/>
          <w:cols w:space="720"/>
          <w:titlePg/>
        </w:sectPr>
      </w:pPr>
    </w:p>
    <w:p w14:paraId="0E721788" w14:textId="77777777" w:rsidR="0071015E" w:rsidRDefault="00000000">
      <w:pPr>
        <w:pBdr>
          <w:top w:val="nil"/>
          <w:left w:val="nil"/>
          <w:bottom w:val="nil"/>
          <w:right w:val="nil"/>
          <w:between w:val="nil"/>
        </w:pBdr>
        <w:spacing w:after="0" w:line="240" w:lineRule="auto"/>
        <w:ind w:right="19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49FD883C" w14:textId="77777777" w:rsidR="0071015E" w:rsidRDefault="0071015E">
      <w:pPr>
        <w:pBdr>
          <w:top w:val="nil"/>
          <w:left w:val="nil"/>
          <w:bottom w:val="nil"/>
          <w:right w:val="nil"/>
          <w:between w:val="nil"/>
        </w:pBdr>
        <w:spacing w:after="0" w:line="240" w:lineRule="auto"/>
        <w:ind w:right="197"/>
        <w:jc w:val="center"/>
        <w:rPr>
          <w:rFonts w:ascii="Times New Roman" w:eastAsia="Times New Roman" w:hAnsi="Times New Roman" w:cs="Times New Roman"/>
          <w:b/>
          <w:color w:val="000000"/>
        </w:rPr>
      </w:pPr>
    </w:p>
    <w:p w14:paraId="72C664E7" w14:textId="56B4F510" w:rsidR="008B2539" w:rsidRPr="008B2539" w:rsidRDefault="008B2539" w:rsidP="00760FC3">
      <w:pPr>
        <w:tabs>
          <w:tab w:val="left" w:pos="540"/>
        </w:tabs>
        <w:spacing w:after="0" w:line="250" w:lineRule="auto"/>
        <w:jc w:val="both"/>
        <w:rPr>
          <w:rFonts w:ascii="Times New Roman" w:eastAsia="Times New Roman" w:hAnsi="Times New Roman" w:cs="Times New Roman"/>
        </w:rPr>
      </w:pPr>
      <w:r>
        <w:rPr>
          <w:rFonts w:ascii="Times New Roman" w:eastAsia="Times New Roman" w:hAnsi="Times New Roman" w:cs="Times New Roman"/>
        </w:rPr>
        <w:tab/>
      </w:r>
      <w:r w:rsidRPr="008B2539">
        <w:rPr>
          <w:rFonts w:ascii="Times New Roman" w:eastAsia="Times New Roman" w:hAnsi="Times New Roman" w:cs="Times New Roman"/>
        </w:rPr>
        <w:t xml:space="preserve">Intercultural communication refers to communication </w:t>
      </w:r>
      <w:r w:rsidR="00C4342A">
        <w:rPr>
          <w:rFonts w:ascii="Times New Roman" w:eastAsia="Times New Roman" w:hAnsi="Times New Roman" w:cs="Times New Roman"/>
        </w:rPr>
        <w:t>with</w:t>
      </w:r>
      <w:r w:rsidRPr="008B2539">
        <w:rPr>
          <w:rFonts w:ascii="Times New Roman" w:eastAsia="Times New Roman" w:hAnsi="Times New Roman" w:cs="Times New Roman"/>
        </w:rPr>
        <w:t xml:space="preserve"> cultural differences such as language, values, traditions, and habits</w:t>
      </w:r>
      <w:r w:rsidR="00C4342A">
        <w:rPr>
          <w:rFonts w:ascii="Times New Roman" w:eastAsia="Times New Roman" w:hAnsi="Times New Roman" w:cs="Times New Roman"/>
        </w:rPr>
        <w:t xml:space="preserve"> (</w:t>
      </w:r>
      <w:proofErr w:type="spellStart"/>
      <w:r w:rsidR="00C4342A">
        <w:rPr>
          <w:rFonts w:ascii="Times New Roman" w:eastAsia="Times New Roman" w:hAnsi="Times New Roman" w:cs="Times New Roman"/>
        </w:rPr>
        <w:t>Mundeza</w:t>
      </w:r>
      <w:proofErr w:type="spellEnd"/>
      <w:r w:rsidR="00C4342A">
        <w:rPr>
          <w:rFonts w:ascii="Times New Roman" w:eastAsia="Times New Roman" w:hAnsi="Times New Roman" w:cs="Times New Roman"/>
        </w:rPr>
        <w:t>, 2021)</w:t>
      </w:r>
      <w:r w:rsidRPr="008B2539">
        <w:rPr>
          <w:rFonts w:ascii="Times New Roman" w:eastAsia="Times New Roman" w:hAnsi="Times New Roman" w:cs="Times New Roman"/>
        </w:rPr>
        <w:t xml:space="preserve">. </w:t>
      </w:r>
      <w:r w:rsidR="004930B2" w:rsidRPr="004930B2">
        <w:rPr>
          <w:rFonts w:ascii="Times New Roman" w:eastAsia="Times New Roman" w:hAnsi="Times New Roman" w:cs="Times New Roman"/>
        </w:rPr>
        <w:t xml:space="preserve">Culture shock is a psychological phenomenon that commonly occurs when individuals move to a new cultural environment. It is </w:t>
      </w:r>
      <w:proofErr w:type="spellStart"/>
      <w:r w:rsidR="004930B2" w:rsidRPr="004930B2">
        <w:rPr>
          <w:rFonts w:ascii="Times New Roman" w:eastAsia="Times New Roman" w:hAnsi="Times New Roman" w:cs="Times New Roman"/>
        </w:rPr>
        <w:t>characterised</w:t>
      </w:r>
      <w:proofErr w:type="spellEnd"/>
      <w:r w:rsidR="004930B2" w:rsidRPr="004930B2">
        <w:rPr>
          <w:rFonts w:ascii="Times New Roman" w:eastAsia="Times New Roman" w:hAnsi="Times New Roman" w:cs="Times New Roman"/>
        </w:rPr>
        <w:t xml:space="preserve"> by a feeling of disorientation, confusion, and anxiety that can arise due to unfamiliar cultural practices, norms, and values. People may experience different symptoms of culture shock, such as homesickness, frustration, or even depression. This phenomenon can manifest in various ways, including difficulty adjusting to social customs, language barriers, and challenges adapting to new work or educational environments. In order to </w:t>
      </w:r>
      <w:proofErr w:type="spellStart"/>
      <w:r w:rsidR="004930B2" w:rsidRPr="004930B2">
        <w:rPr>
          <w:rFonts w:ascii="Times New Roman" w:eastAsia="Times New Roman" w:hAnsi="Times New Roman" w:cs="Times New Roman"/>
        </w:rPr>
        <w:t>minimise</w:t>
      </w:r>
      <w:proofErr w:type="spellEnd"/>
      <w:r w:rsidR="004930B2" w:rsidRPr="004930B2">
        <w:rPr>
          <w:rFonts w:ascii="Times New Roman" w:eastAsia="Times New Roman" w:hAnsi="Times New Roman" w:cs="Times New Roman"/>
        </w:rPr>
        <w:t xml:space="preserve"> the impact of culture shock, individuals must prepare themselves mentally and emotionally for the potential challenges associated with cultural adjustment. This can be </w:t>
      </w:r>
      <w:r w:rsidR="004930B2" w:rsidRPr="004930B2">
        <w:rPr>
          <w:rFonts w:ascii="Times New Roman" w:eastAsia="Times New Roman" w:hAnsi="Times New Roman" w:cs="Times New Roman"/>
        </w:rPr>
        <w:t>achieved through learning about the culture, its customs, and its history, as well as developing an open-minded attitude towards the new environment. By doing so, individuals can facilitate a smooth transition to a new cultural setting and even come to appreciate and enjoy the unique experiences and perspectives that a new culture has to offer.</w:t>
      </w:r>
    </w:p>
    <w:p w14:paraId="4019F185" w14:textId="19FCC1BA" w:rsidR="008B2539" w:rsidRPr="008B2539" w:rsidRDefault="008B2539" w:rsidP="00760FC3">
      <w:pPr>
        <w:tabs>
          <w:tab w:val="left" w:pos="540"/>
        </w:tabs>
        <w:spacing w:after="0" w:line="250" w:lineRule="auto"/>
        <w:jc w:val="both"/>
        <w:rPr>
          <w:rFonts w:ascii="Times New Roman" w:eastAsia="Times New Roman" w:hAnsi="Times New Roman" w:cs="Times New Roman"/>
        </w:rPr>
      </w:pPr>
      <w:r w:rsidRPr="008B2539">
        <w:rPr>
          <w:rFonts w:ascii="Times New Roman" w:eastAsia="Times New Roman" w:hAnsi="Times New Roman" w:cs="Times New Roman"/>
        </w:rPr>
        <w:tab/>
      </w:r>
      <w:r w:rsidR="00381ED7">
        <w:rPr>
          <w:rFonts w:ascii="Times New Roman" w:eastAsia="Times New Roman" w:hAnsi="Times New Roman" w:cs="Times New Roman"/>
        </w:rPr>
        <w:t>A</w:t>
      </w:r>
      <w:r w:rsidRPr="008B2539">
        <w:rPr>
          <w:rFonts w:ascii="Times New Roman" w:eastAsia="Times New Roman" w:hAnsi="Times New Roman" w:cs="Times New Roman"/>
        </w:rPr>
        <w:t xml:space="preserve"> Canadian anthropologist</w:t>
      </w:r>
      <w:r w:rsidR="00381ED7">
        <w:rPr>
          <w:rFonts w:ascii="Times New Roman" w:eastAsia="Times New Roman" w:hAnsi="Times New Roman" w:cs="Times New Roman"/>
        </w:rPr>
        <w:t>, Kalervo Oberg,</w:t>
      </w:r>
      <w:r w:rsidRPr="008B2539">
        <w:rPr>
          <w:rFonts w:ascii="Times New Roman" w:eastAsia="Times New Roman" w:hAnsi="Times New Roman" w:cs="Times New Roman"/>
        </w:rPr>
        <w:t xml:space="preserve"> coined cultural shock (Oberg, 1960). </w:t>
      </w:r>
      <w:r w:rsidR="003033E2" w:rsidRPr="003033E2">
        <w:rPr>
          <w:rFonts w:ascii="Times New Roman" w:eastAsia="Times New Roman" w:hAnsi="Times New Roman" w:cs="Times New Roman"/>
        </w:rPr>
        <w:t xml:space="preserve">Culture shock is precipitated by the anxiety that results from losing all our familiar signs and symbols of social intercourse. These signs or cues include the thousand and one ways in which we orient ourselves to the situations of life: when to shake hands and what to say when we meet people, when and how to give tips, how to give orders to servants, how to make purchases, when to accept and when to refuse invitations, when to take statements seriously and when not. Now, these cues, which may be words, gestures, facial expressions, customs, or norms, are acquired by all of us in the </w:t>
      </w:r>
      <w:r w:rsidR="003033E2" w:rsidRPr="003033E2">
        <w:rPr>
          <w:rFonts w:ascii="Times New Roman" w:eastAsia="Times New Roman" w:hAnsi="Times New Roman" w:cs="Times New Roman"/>
        </w:rPr>
        <w:lastRenderedPageBreak/>
        <w:t xml:space="preserve">course of growing up and are as much a part of our culture as the language we speak or the beliefs we accept. All of us depend for our peace of mind and our efficiency on hundreds of these cues, most of which we do not carry on the level of conscious awareness. Based on the aforementioned perspective, it can be inferred that </w:t>
      </w:r>
      <w:r w:rsidR="003033E2">
        <w:rPr>
          <w:rFonts w:ascii="Times New Roman" w:eastAsia="Times New Roman" w:hAnsi="Times New Roman" w:cs="Times New Roman"/>
        </w:rPr>
        <w:t>c</w:t>
      </w:r>
      <w:r w:rsidR="003033E2" w:rsidRPr="003033E2">
        <w:rPr>
          <w:rFonts w:ascii="Times New Roman" w:eastAsia="Times New Roman" w:hAnsi="Times New Roman" w:cs="Times New Roman"/>
        </w:rPr>
        <w:t>ulture shock is an occurrence that transpires when individuals are placed in a cultural milieu that is divergent from their own and necessitates them to acclimate to their novel surroundings.</w:t>
      </w:r>
      <w:r w:rsidR="00381ED7" w:rsidRPr="00381ED7">
        <w:rPr>
          <w:rFonts w:ascii="Times New Roman" w:eastAsia="Times New Roman" w:hAnsi="Times New Roman" w:cs="Times New Roman"/>
        </w:rPr>
        <w:t xml:space="preserve"> </w:t>
      </w:r>
      <w:r w:rsidR="004930B2" w:rsidRPr="004930B2">
        <w:rPr>
          <w:rFonts w:ascii="Times New Roman" w:eastAsia="Times New Roman" w:hAnsi="Times New Roman" w:cs="Times New Roman"/>
        </w:rPr>
        <w:t xml:space="preserve">Social disorientation is a common experience that many people face when they enter a new social environment. It is </w:t>
      </w:r>
      <w:proofErr w:type="spellStart"/>
      <w:r w:rsidR="004930B2" w:rsidRPr="004930B2">
        <w:rPr>
          <w:rFonts w:ascii="Times New Roman" w:eastAsia="Times New Roman" w:hAnsi="Times New Roman" w:cs="Times New Roman"/>
        </w:rPr>
        <w:t>characterised</w:t>
      </w:r>
      <w:proofErr w:type="spellEnd"/>
      <w:r w:rsidR="004930B2" w:rsidRPr="004930B2">
        <w:rPr>
          <w:rFonts w:ascii="Times New Roman" w:eastAsia="Times New Roman" w:hAnsi="Times New Roman" w:cs="Times New Roman"/>
        </w:rPr>
        <w:t xml:space="preserve"> by feelings of anxiety and uncertainty about how to navigate the unfamiliar territory. This term is often used to describe the disorienting effects of joining a new culture, which could be a foreign nation, religious community, educational institution, work environment, or even a new family. When individuals are faced with new climates, locations, and customs that are unfamiliar to them, especially if they have lived in one place for an extended period and have become accustomed to the local culture, they may be surprised and experience difficulty in adjusting to the new environment. This could result in feelings of isolation, confusion, and frustration, which can be challenging to overcome. Therefore, it is essential to provide support and guidance to individuals who are experiencing social disorientation to help them navigate and adjust to their new environment.</w:t>
      </w:r>
    </w:p>
    <w:p w14:paraId="46B0CCEA" w14:textId="2993F182" w:rsidR="0071015E" w:rsidRDefault="008B2539" w:rsidP="008B2539">
      <w:pPr>
        <w:tabs>
          <w:tab w:val="left" w:pos="501"/>
        </w:tabs>
        <w:spacing w:after="0" w:line="250" w:lineRule="auto"/>
        <w:jc w:val="both"/>
        <w:rPr>
          <w:rFonts w:ascii="Times New Roman" w:eastAsia="Times New Roman" w:hAnsi="Times New Roman" w:cs="Times New Roman"/>
          <w:color w:val="000000"/>
        </w:rPr>
      </w:pPr>
      <w:r w:rsidRPr="008B2539">
        <w:rPr>
          <w:rFonts w:ascii="Times New Roman" w:eastAsia="Times New Roman" w:hAnsi="Times New Roman" w:cs="Times New Roman"/>
        </w:rPr>
        <w:tab/>
      </w:r>
      <w:r w:rsidR="00C4342A" w:rsidRPr="00C4342A">
        <w:rPr>
          <w:rFonts w:ascii="Times New Roman" w:eastAsia="Times New Roman" w:hAnsi="Times New Roman" w:cs="Times New Roman"/>
        </w:rPr>
        <w:t xml:space="preserve">One of the most apparent examples of culture shock is the diverse makeup of university students. With students coming from various locations, both near and far, as well as within and outside the region, each institution is a melting pot of cultures. As a result, students may experience difficulty adjusting, commonly known as the adaptation process or student adjustment problem. Adaptation refers to the effort one makes to acclimate to a new environment, including its cultural nuances and fellow students. </w:t>
      </w:r>
      <w:r w:rsidR="00C4342A">
        <w:rPr>
          <w:rFonts w:ascii="Times New Roman" w:eastAsia="Times New Roman" w:hAnsi="Times New Roman" w:cs="Times New Roman"/>
        </w:rPr>
        <w:t>When</w:t>
      </w:r>
      <w:r w:rsidR="00C4342A" w:rsidRPr="00C4342A">
        <w:rPr>
          <w:rFonts w:ascii="Times New Roman" w:eastAsia="Times New Roman" w:hAnsi="Times New Roman" w:cs="Times New Roman"/>
        </w:rPr>
        <w:t xml:space="preserve"> a student decides to leave their previous setting and enter a new one, they may encounter sociocultural challenges unique to their new surroundings. These challenges require solutions that can only be achieved through adaptation, </w:t>
      </w:r>
      <w:r w:rsidR="00C4342A">
        <w:rPr>
          <w:rFonts w:ascii="Times New Roman" w:eastAsia="Times New Roman" w:hAnsi="Times New Roman" w:cs="Times New Roman"/>
        </w:rPr>
        <w:t>which</w:t>
      </w:r>
      <w:r w:rsidR="00C4342A" w:rsidRPr="00C4342A">
        <w:rPr>
          <w:rFonts w:ascii="Times New Roman" w:eastAsia="Times New Roman" w:hAnsi="Times New Roman" w:cs="Times New Roman"/>
        </w:rPr>
        <w:t xml:space="preserve"> is undoubtedly different for each student.</w:t>
      </w:r>
    </w:p>
    <w:p w14:paraId="07B1FF35" w14:textId="77777777" w:rsidR="0071015E" w:rsidRDefault="00000000">
      <w:pPr>
        <w:tabs>
          <w:tab w:val="left" w:pos="501"/>
        </w:tabs>
        <w:spacing w:after="0" w:line="25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METHOD</w:t>
      </w:r>
    </w:p>
    <w:p w14:paraId="529851B2" w14:textId="77777777" w:rsidR="0071015E" w:rsidRDefault="0071015E">
      <w:pPr>
        <w:tabs>
          <w:tab w:val="left" w:pos="501"/>
        </w:tabs>
        <w:spacing w:after="0" w:line="250" w:lineRule="auto"/>
        <w:jc w:val="center"/>
        <w:rPr>
          <w:rFonts w:ascii="Times New Roman" w:eastAsia="Times New Roman" w:hAnsi="Times New Roman" w:cs="Times New Roman"/>
          <w:b/>
          <w:color w:val="000000"/>
        </w:rPr>
      </w:pPr>
    </w:p>
    <w:p w14:paraId="4330C79C" w14:textId="7776C05D" w:rsidR="008A7B11" w:rsidRDefault="008A7B11" w:rsidP="008A7B11">
      <w:pPr>
        <w:pBdr>
          <w:top w:val="nil"/>
          <w:left w:val="nil"/>
          <w:bottom w:val="nil"/>
          <w:right w:val="nil"/>
          <w:between w:val="nil"/>
        </w:pBdr>
        <w:tabs>
          <w:tab w:val="left" w:pos="540"/>
        </w:tabs>
        <w:spacing w:before="15"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C4342A">
        <w:rPr>
          <w:rFonts w:ascii="Times New Roman" w:eastAsia="Times New Roman" w:hAnsi="Times New Roman" w:cs="Times New Roman"/>
          <w:color w:val="000000"/>
        </w:rPr>
        <w:t>A thorough literature search was conducted to identify scholarly articles, books, and research papers related to intercultural communication, culture shock, and the adaptation process</w:t>
      </w:r>
      <w:r w:rsidR="00C4342A" w:rsidRPr="00C4342A">
        <w:rPr>
          <w:rFonts w:ascii="Times New Roman" w:eastAsia="Times New Roman" w:hAnsi="Times New Roman" w:cs="Times New Roman"/>
          <w:color w:val="000000"/>
        </w:rPr>
        <w:t xml:space="preserve">. Databases such as ResearchGate and Google Scholar were </w:t>
      </w:r>
      <w:proofErr w:type="spellStart"/>
      <w:r w:rsidR="00C4342A">
        <w:rPr>
          <w:rFonts w:ascii="Times New Roman" w:eastAsia="Times New Roman" w:hAnsi="Times New Roman" w:cs="Times New Roman"/>
          <w:color w:val="000000"/>
        </w:rPr>
        <w:t>utilised</w:t>
      </w:r>
      <w:proofErr w:type="spellEnd"/>
      <w:r w:rsidR="00C4342A" w:rsidRPr="00C4342A">
        <w:rPr>
          <w:rFonts w:ascii="Times New Roman" w:eastAsia="Times New Roman" w:hAnsi="Times New Roman" w:cs="Times New Roman"/>
          <w:color w:val="000000"/>
        </w:rPr>
        <w:t xml:space="preserve">, with a combination of keywords including </w:t>
      </w:r>
      <w:r w:rsidR="002477C7">
        <w:rPr>
          <w:rFonts w:ascii="Times New Roman" w:eastAsia="Times New Roman" w:hAnsi="Times New Roman" w:cs="Times New Roman"/>
          <w:color w:val="000000"/>
        </w:rPr>
        <w:t>“</w:t>
      </w:r>
      <w:r w:rsidR="00C4342A" w:rsidRPr="00C4342A">
        <w:rPr>
          <w:rFonts w:ascii="Times New Roman" w:eastAsia="Times New Roman" w:hAnsi="Times New Roman" w:cs="Times New Roman"/>
          <w:color w:val="000000"/>
        </w:rPr>
        <w:t>intercultural communication,</w:t>
      </w:r>
      <w:r w:rsidR="002477C7">
        <w:rPr>
          <w:rFonts w:ascii="Times New Roman" w:eastAsia="Times New Roman" w:hAnsi="Times New Roman" w:cs="Times New Roman"/>
          <w:color w:val="000000"/>
        </w:rPr>
        <w:t>”</w:t>
      </w:r>
      <w:r w:rsidR="00C4342A" w:rsidRPr="00C4342A">
        <w:rPr>
          <w:rFonts w:ascii="Times New Roman" w:eastAsia="Times New Roman" w:hAnsi="Times New Roman" w:cs="Times New Roman"/>
          <w:color w:val="000000"/>
        </w:rPr>
        <w:t xml:space="preserve"> </w:t>
      </w:r>
      <w:r w:rsidR="002477C7">
        <w:rPr>
          <w:rFonts w:ascii="Times New Roman" w:eastAsia="Times New Roman" w:hAnsi="Times New Roman" w:cs="Times New Roman"/>
          <w:color w:val="000000"/>
        </w:rPr>
        <w:t>“</w:t>
      </w:r>
      <w:r w:rsidR="00C4342A" w:rsidRPr="00C4342A">
        <w:rPr>
          <w:rFonts w:ascii="Times New Roman" w:eastAsia="Times New Roman" w:hAnsi="Times New Roman" w:cs="Times New Roman"/>
          <w:color w:val="000000"/>
        </w:rPr>
        <w:t>culture shock,</w:t>
      </w:r>
      <w:r w:rsidR="002477C7">
        <w:rPr>
          <w:rFonts w:ascii="Times New Roman" w:eastAsia="Times New Roman" w:hAnsi="Times New Roman" w:cs="Times New Roman"/>
          <w:color w:val="000000"/>
        </w:rPr>
        <w:t>”</w:t>
      </w:r>
      <w:r w:rsidR="00C4342A" w:rsidRPr="00C4342A">
        <w:rPr>
          <w:rFonts w:ascii="Times New Roman" w:eastAsia="Times New Roman" w:hAnsi="Times New Roman" w:cs="Times New Roman"/>
          <w:color w:val="000000"/>
        </w:rPr>
        <w:t xml:space="preserve"> </w:t>
      </w:r>
      <w:r w:rsidR="002477C7">
        <w:rPr>
          <w:rFonts w:ascii="Times New Roman" w:eastAsia="Times New Roman" w:hAnsi="Times New Roman" w:cs="Times New Roman"/>
          <w:color w:val="000000"/>
        </w:rPr>
        <w:t>“</w:t>
      </w:r>
      <w:r w:rsidR="00C4342A" w:rsidRPr="00C4342A">
        <w:rPr>
          <w:rFonts w:ascii="Times New Roman" w:eastAsia="Times New Roman" w:hAnsi="Times New Roman" w:cs="Times New Roman"/>
          <w:color w:val="000000"/>
        </w:rPr>
        <w:t xml:space="preserve">cultural </w:t>
      </w:r>
      <w:r w:rsidR="00C4342A" w:rsidRPr="00C4342A">
        <w:rPr>
          <w:rFonts w:ascii="Times New Roman" w:eastAsia="Times New Roman" w:hAnsi="Times New Roman" w:cs="Times New Roman"/>
          <w:color w:val="000000"/>
        </w:rPr>
        <w:t>adaptation,</w:t>
      </w:r>
      <w:r w:rsidR="002477C7">
        <w:rPr>
          <w:rFonts w:ascii="Times New Roman" w:eastAsia="Times New Roman" w:hAnsi="Times New Roman" w:cs="Times New Roman"/>
          <w:color w:val="000000"/>
        </w:rPr>
        <w:t>”</w:t>
      </w:r>
      <w:r w:rsidR="00C4342A" w:rsidRPr="00C4342A">
        <w:rPr>
          <w:rFonts w:ascii="Times New Roman" w:eastAsia="Times New Roman" w:hAnsi="Times New Roman" w:cs="Times New Roman"/>
          <w:color w:val="000000"/>
        </w:rPr>
        <w:t xml:space="preserve"> and related terms. The inclusion criteria for selecting literature focused on studies published in peer-reviewed journals, books, and reputable academic sources, with only literature addressing intercultural communication, culture shock, and adaptation considered. Studies outside of the primary research question were excluded. Information from the selected literature was systematically extracted, including key concepts, theoretical frameworks, methodologies, and significant findings. Special attention was given to studies providing insights into the nature of intercultural communication, stages of culture shock, and factors influencing the adaptation process.</w:t>
      </w:r>
    </w:p>
    <w:p w14:paraId="1273F129" w14:textId="416671F4" w:rsidR="0071015E" w:rsidRDefault="008A7B11" w:rsidP="008A7B11">
      <w:pPr>
        <w:pBdr>
          <w:top w:val="nil"/>
          <w:left w:val="nil"/>
          <w:bottom w:val="nil"/>
          <w:right w:val="nil"/>
          <w:between w:val="nil"/>
        </w:pBdr>
        <w:tabs>
          <w:tab w:val="left" w:pos="540"/>
        </w:tabs>
        <w:spacing w:before="15"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8A7B11">
        <w:rPr>
          <w:rFonts w:ascii="Times New Roman" w:eastAsia="Times New Roman" w:hAnsi="Times New Roman" w:cs="Times New Roman"/>
          <w:color w:val="000000"/>
        </w:rPr>
        <w:t>The limitations of the literature review were acknowledged, including the potential for publication bias, the dynamic nature of the field, and the variability in methodologies across studies. Efforts were made to mitigate these limitations through a systematic and transparent search strategy and critical appraisal of the literature. The review concluded with implications for future research, identifying gaps in the existing literature and suggesting avenues for further exploration in intercultural communication and culture shock. This provides a foundation for future scholars to build upon the current state of knowledge</w:t>
      </w:r>
      <w:r>
        <w:rPr>
          <w:rFonts w:ascii="Times New Roman" w:eastAsia="Times New Roman" w:hAnsi="Times New Roman" w:cs="Times New Roman"/>
          <w:color w:val="000000"/>
        </w:rPr>
        <w:t xml:space="preserve">. </w:t>
      </w:r>
    </w:p>
    <w:p w14:paraId="04F76539" w14:textId="238B593B" w:rsidR="0071015E" w:rsidRDefault="0000000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RESULTS AND </w:t>
      </w:r>
      <w:r w:rsidR="00702B09">
        <w:rPr>
          <w:rFonts w:ascii="Times New Roman" w:eastAsia="Times New Roman" w:hAnsi="Times New Roman" w:cs="Times New Roman"/>
          <w:b/>
          <w:color w:val="000000"/>
        </w:rPr>
        <w:t>FINDING</w:t>
      </w:r>
    </w:p>
    <w:p w14:paraId="21F2FF72" w14:textId="77777777" w:rsidR="0071015E" w:rsidRDefault="0071015E">
      <w:pPr>
        <w:spacing w:after="0" w:line="240" w:lineRule="auto"/>
        <w:jc w:val="center"/>
        <w:rPr>
          <w:rFonts w:ascii="Times New Roman" w:eastAsia="Times New Roman" w:hAnsi="Times New Roman" w:cs="Times New Roman"/>
          <w:b/>
          <w:color w:val="000000"/>
        </w:rPr>
      </w:pPr>
    </w:p>
    <w:p w14:paraId="0C2B00DC" w14:textId="254D84A0" w:rsidR="00760FC3" w:rsidRPr="00760FC3" w:rsidRDefault="00760FC3" w:rsidP="00760FC3">
      <w:pPr>
        <w:pBdr>
          <w:top w:val="nil"/>
          <w:left w:val="nil"/>
          <w:bottom w:val="nil"/>
          <w:right w:val="nil"/>
          <w:between w:val="nil"/>
        </w:pBdr>
        <w:spacing w:after="0" w:line="240" w:lineRule="auto"/>
        <w:jc w:val="both"/>
        <w:rPr>
          <w:rFonts w:ascii="Times New Roman" w:eastAsia="Times New Roman" w:hAnsi="Times New Roman" w:cs="Times New Roman"/>
          <w:b/>
          <w:bCs/>
          <w:color w:val="000000"/>
        </w:rPr>
      </w:pPr>
      <w:r w:rsidRPr="00760FC3">
        <w:rPr>
          <w:rFonts w:ascii="Times New Roman" w:eastAsia="Times New Roman" w:hAnsi="Times New Roman" w:cs="Times New Roman"/>
          <w:b/>
          <w:bCs/>
          <w:color w:val="000000"/>
        </w:rPr>
        <w:t xml:space="preserve">1. </w:t>
      </w:r>
      <w:r w:rsidR="00486980">
        <w:rPr>
          <w:rFonts w:ascii="Times New Roman" w:eastAsia="Times New Roman" w:hAnsi="Times New Roman" w:cs="Times New Roman"/>
          <w:b/>
          <w:bCs/>
          <w:color w:val="000000"/>
        </w:rPr>
        <w:t>Understanding about c</w:t>
      </w:r>
      <w:r w:rsidRPr="00760FC3">
        <w:rPr>
          <w:rFonts w:ascii="Times New Roman" w:eastAsia="Times New Roman" w:hAnsi="Times New Roman" w:cs="Times New Roman"/>
          <w:b/>
          <w:bCs/>
          <w:color w:val="000000"/>
        </w:rPr>
        <w:t xml:space="preserve">ommunication </w:t>
      </w:r>
      <w:r w:rsidR="00486980">
        <w:rPr>
          <w:rFonts w:ascii="Times New Roman" w:eastAsia="Times New Roman" w:hAnsi="Times New Roman" w:cs="Times New Roman"/>
          <w:b/>
          <w:bCs/>
          <w:color w:val="000000"/>
        </w:rPr>
        <w:t>a</w:t>
      </w:r>
      <w:r w:rsidRPr="00760FC3">
        <w:rPr>
          <w:rFonts w:ascii="Times New Roman" w:eastAsia="Times New Roman" w:hAnsi="Times New Roman" w:cs="Times New Roman"/>
          <w:b/>
          <w:bCs/>
          <w:color w:val="000000"/>
        </w:rPr>
        <w:t xml:space="preserve">cross </w:t>
      </w:r>
      <w:r w:rsidR="00486980">
        <w:rPr>
          <w:rFonts w:ascii="Times New Roman" w:eastAsia="Times New Roman" w:hAnsi="Times New Roman" w:cs="Times New Roman"/>
          <w:b/>
          <w:bCs/>
          <w:color w:val="000000"/>
        </w:rPr>
        <w:t>c</w:t>
      </w:r>
      <w:r w:rsidRPr="00760FC3">
        <w:rPr>
          <w:rFonts w:ascii="Times New Roman" w:eastAsia="Times New Roman" w:hAnsi="Times New Roman" w:cs="Times New Roman"/>
          <w:b/>
          <w:bCs/>
          <w:color w:val="000000"/>
        </w:rPr>
        <w:t>ultures</w:t>
      </w:r>
    </w:p>
    <w:p w14:paraId="68CCB908" w14:textId="2E417CBE" w:rsidR="00760FC3" w:rsidRPr="00760FC3" w:rsidRDefault="00760FC3"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2477C7" w:rsidRPr="002477C7">
        <w:rPr>
          <w:rFonts w:ascii="Times New Roman" w:eastAsia="Times New Roman" w:hAnsi="Times New Roman" w:cs="Times New Roman"/>
          <w:color w:val="000000"/>
        </w:rPr>
        <w:t xml:space="preserve">The topic of intercultural communication is intricately intertwined with the notion of culture. Culture and communication are not separate entities but rather intimately connected. The study of intercultural communication </w:t>
      </w:r>
      <w:proofErr w:type="spellStart"/>
      <w:r w:rsidR="002477C7">
        <w:rPr>
          <w:rFonts w:ascii="Times New Roman" w:eastAsia="Times New Roman" w:hAnsi="Times New Roman" w:cs="Times New Roman"/>
          <w:color w:val="000000"/>
        </w:rPr>
        <w:t>emphasises</w:t>
      </w:r>
      <w:proofErr w:type="spellEnd"/>
      <w:r w:rsidR="002477C7" w:rsidRPr="002477C7">
        <w:rPr>
          <w:rFonts w:ascii="Times New Roman" w:eastAsia="Times New Roman" w:hAnsi="Times New Roman" w:cs="Times New Roman"/>
          <w:color w:val="000000"/>
        </w:rPr>
        <w:t xml:space="preserve"> the impact of culture on communication, highlighting the dynamic and inextricable relationship between the two. Communication plays a pivotal role in the development of culture and vice versa. However, the established culture also shapes the way its members communicate.</w:t>
      </w:r>
    </w:p>
    <w:p w14:paraId="7E3AB60F" w14:textId="49160E80" w:rsidR="00760FC3" w:rsidRPr="00760FC3" w:rsidRDefault="00760FC3" w:rsidP="00381ED7">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381ED7" w:rsidRPr="00381ED7">
        <w:rPr>
          <w:rFonts w:ascii="Times New Roman" w:eastAsia="Times New Roman" w:hAnsi="Times New Roman" w:cs="Times New Roman"/>
          <w:color w:val="000000"/>
        </w:rPr>
        <w:t xml:space="preserve">The concept of intercultural communication has been defined in various ways by experts in the communication field. According to Samovar and Porter, intercultural communication occurs when individuals from one culture engage with those from another. More specifically, it refers to the interaction between individuals whose cultural perspectives and symbol systems are notably distinct during a conversation. In simpler terms, intercultural communication involves </w:t>
      </w:r>
      <w:r w:rsidR="00381ED7">
        <w:rPr>
          <w:rFonts w:ascii="Times New Roman" w:eastAsia="Times New Roman" w:hAnsi="Times New Roman" w:cs="Times New Roman"/>
          <w:color w:val="000000"/>
        </w:rPr>
        <w:t xml:space="preserve">sharing </w:t>
      </w:r>
      <w:r w:rsidR="00381ED7" w:rsidRPr="00381ED7">
        <w:rPr>
          <w:rFonts w:ascii="Times New Roman" w:eastAsia="Times New Roman" w:hAnsi="Times New Roman" w:cs="Times New Roman"/>
          <w:color w:val="000000"/>
        </w:rPr>
        <w:t>information between people of diverse cultural backgrounds, encompassing ethnicities, races, and socioeconomic classes</w:t>
      </w:r>
      <w:r w:rsidR="00381ED7">
        <w:rPr>
          <w:rFonts w:ascii="Times New Roman" w:eastAsia="Times New Roman" w:hAnsi="Times New Roman" w:cs="Times New Roman"/>
          <w:color w:val="000000"/>
        </w:rPr>
        <w:t xml:space="preserve"> </w:t>
      </w:r>
      <w:r w:rsidRPr="00760FC3">
        <w:rPr>
          <w:rFonts w:ascii="Times New Roman" w:eastAsia="Times New Roman" w:hAnsi="Times New Roman" w:cs="Times New Roman"/>
          <w:color w:val="000000"/>
        </w:rPr>
        <w:t xml:space="preserve">(Dong et al., 2008). </w:t>
      </w:r>
      <w:r w:rsidR="00FA18BA" w:rsidRPr="00FA18BA">
        <w:rPr>
          <w:rFonts w:ascii="Times New Roman" w:eastAsia="Times New Roman" w:hAnsi="Times New Roman" w:cs="Times New Roman"/>
          <w:color w:val="000000"/>
        </w:rPr>
        <w:t xml:space="preserve">Intercultural communication pertains to </w:t>
      </w:r>
      <w:r w:rsidR="00FA18BA">
        <w:rPr>
          <w:rFonts w:ascii="Times New Roman" w:eastAsia="Times New Roman" w:hAnsi="Times New Roman" w:cs="Times New Roman"/>
          <w:color w:val="000000"/>
        </w:rPr>
        <w:t>exchanging information between individuals from</w:t>
      </w:r>
      <w:r w:rsidR="00FA18BA" w:rsidRPr="00FA18BA">
        <w:rPr>
          <w:rFonts w:ascii="Times New Roman" w:eastAsia="Times New Roman" w:hAnsi="Times New Roman" w:cs="Times New Roman"/>
          <w:color w:val="000000"/>
        </w:rPr>
        <w:t xml:space="preserve"> diverse cultural backgrounds. It involves the process of conveying and interpreting messages that are </w:t>
      </w:r>
      <w:r w:rsidR="00FA18BA" w:rsidRPr="00FA18BA">
        <w:rPr>
          <w:rFonts w:ascii="Times New Roman" w:eastAsia="Times New Roman" w:hAnsi="Times New Roman" w:cs="Times New Roman"/>
          <w:color w:val="000000"/>
        </w:rPr>
        <w:lastRenderedPageBreak/>
        <w:t xml:space="preserve">influenced by different cultural norms, values, and beliefs. Effective intercultural communication is essential in today's </w:t>
      </w:r>
      <w:proofErr w:type="spellStart"/>
      <w:r w:rsidR="00FA18BA">
        <w:rPr>
          <w:rFonts w:ascii="Times New Roman" w:eastAsia="Times New Roman" w:hAnsi="Times New Roman" w:cs="Times New Roman"/>
          <w:color w:val="000000"/>
        </w:rPr>
        <w:t>globalised</w:t>
      </w:r>
      <w:proofErr w:type="spellEnd"/>
      <w:r w:rsidR="00FA18BA" w:rsidRPr="00FA18BA">
        <w:rPr>
          <w:rFonts w:ascii="Times New Roman" w:eastAsia="Times New Roman" w:hAnsi="Times New Roman" w:cs="Times New Roman"/>
          <w:color w:val="000000"/>
        </w:rPr>
        <w:t xml:space="preserve"> business and academic settings, where diverse cultural perspectives and experiences are valued. It requires sensitivity, openness, and respect for cultural differences to ensure </w:t>
      </w:r>
      <w:r w:rsidR="00FA18BA">
        <w:rPr>
          <w:rFonts w:ascii="Times New Roman" w:eastAsia="Times New Roman" w:hAnsi="Times New Roman" w:cs="Times New Roman"/>
          <w:color w:val="000000"/>
        </w:rPr>
        <w:t xml:space="preserve">clear, concise, and accurate communication </w:t>
      </w:r>
      <w:r w:rsidR="00FA18BA" w:rsidRPr="00FA18BA">
        <w:rPr>
          <w:rFonts w:ascii="Times New Roman" w:eastAsia="Times New Roman" w:hAnsi="Times New Roman" w:cs="Times New Roman"/>
          <w:color w:val="000000"/>
        </w:rPr>
        <w:t>across cultural divides.</w:t>
      </w:r>
    </w:p>
    <w:p w14:paraId="2D67497F" w14:textId="07272EFA" w:rsidR="00760FC3" w:rsidRPr="00760FC3" w:rsidRDefault="00760FC3"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t xml:space="preserve">Intercultural communication happens when language, values, traditions, and habits reveal cultural differences (Liu et al., 2014). </w:t>
      </w:r>
      <w:r w:rsidR="00FA18BA" w:rsidRPr="00FA18BA">
        <w:rPr>
          <w:rFonts w:ascii="Times New Roman" w:eastAsia="Times New Roman" w:hAnsi="Times New Roman" w:cs="Times New Roman"/>
          <w:color w:val="000000"/>
        </w:rPr>
        <w:t xml:space="preserve">Intercultural communication </w:t>
      </w:r>
      <w:r w:rsidR="00FA18BA">
        <w:rPr>
          <w:rFonts w:ascii="Times New Roman" w:eastAsia="Times New Roman" w:hAnsi="Times New Roman" w:cs="Times New Roman"/>
          <w:color w:val="000000"/>
        </w:rPr>
        <w:t>involves</w:t>
      </w:r>
      <w:r w:rsidR="00FA18BA" w:rsidRPr="00FA18BA">
        <w:rPr>
          <w:rFonts w:ascii="Times New Roman" w:eastAsia="Times New Roman" w:hAnsi="Times New Roman" w:cs="Times New Roman"/>
          <w:color w:val="000000"/>
        </w:rPr>
        <w:t xml:space="preserve"> </w:t>
      </w:r>
      <w:r w:rsidR="00FA18BA">
        <w:rPr>
          <w:rFonts w:ascii="Times New Roman" w:eastAsia="Times New Roman" w:hAnsi="Times New Roman" w:cs="Times New Roman"/>
          <w:color w:val="000000"/>
        </w:rPr>
        <w:t>exchanging</w:t>
      </w:r>
      <w:r w:rsidR="00FA18BA" w:rsidRPr="00FA18BA">
        <w:rPr>
          <w:rFonts w:ascii="Times New Roman" w:eastAsia="Times New Roman" w:hAnsi="Times New Roman" w:cs="Times New Roman"/>
          <w:color w:val="000000"/>
        </w:rPr>
        <w:t xml:space="preserve"> signals between individuals from diverse cultural backgrounds through specific channels, resulting in distinct outcomes. This definition </w:t>
      </w:r>
      <w:proofErr w:type="spellStart"/>
      <w:r w:rsidR="00FA18BA" w:rsidRPr="00FA18BA">
        <w:rPr>
          <w:rFonts w:ascii="Times New Roman" w:eastAsia="Times New Roman" w:hAnsi="Times New Roman" w:cs="Times New Roman"/>
          <w:color w:val="000000"/>
        </w:rPr>
        <w:t>emphasi</w:t>
      </w:r>
      <w:r w:rsidR="00FA18BA">
        <w:rPr>
          <w:rFonts w:ascii="Times New Roman" w:eastAsia="Times New Roman" w:hAnsi="Times New Roman" w:cs="Times New Roman"/>
          <w:color w:val="000000"/>
        </w:rPr>
        <w:t>s</w:t>
      </w:r>
      <w:r w:rsidR="00FA18BA" w:rsidRPr="00FA18BA">
        <w:rPr>
          <w:rFonts w:ascii="Times New Roman" w:eastAsia="Times New Roman" w:hAnsi="Times New Roman" w:cs="Times New Roman"/>
          <w:color w:val="000000"/>
        </w:rPr>
        <w:t>es</w:t>
      </w:r>
      <w:proofErr w:type="spellEnd"/>
      <w:r w:rsidR="00FA18BA" w:rsidRPr="00FA18BA">
        <w:rPr>
          <w:rFonts w:ascii="Times New Roman" w:eastAsia="Times New Roman" w:hAnsi="Times New Roman" w:cs="Times New Roman"/>
          <w:color w:val="000000"/>
        </w:rPr>
        <w:t xml:space="preserve"> that intercultural communication is a process that </w:t>
      </w:r>
      <w:proofErr w:type="spellStart"/>
      <w:r w:rsidR="00FA18BA">
        <w:rPr>
          <w:rFonts w:ascii="Times New Roman" w:eastAsia="Times New Roman" w:hAnsi="Times New Roman" w:cs="Times New Roman"/>
          <w:color w:val="000000"/>
        </w:rPr>
        <w:t>recognises</w:t>
      </w:r>
      <w:proofErr w:type="spellEnd"/>
      <w:r w:rsidR="00FA18BA" w:rsidRPr="00FA18BA">
        <w:rPr>
          <w:rFonts w:ascii="Times New Roman" w:eastAsia="Times New Roman" w:hAnsi="Times New Roman" w:cs="Times New Roman"/>
          <w:color w:val="000000"/>
        </w:rPr>
        <w:t xml:space="preserve"> the cultural origins of those involved </w:t>
      </w:r>
      <w:r w:rsidRPr="00760FC3">
        <w:rPr>
          <w:rFonts w:ascii="Times New Roman" w:eastAsia="Times New Roman" w:hAnsi="Times New Roman" w:cs="Times New Roman"/>
          <w:color w:val="000000"/>
        </w:rPr>
        <w:t>(</w:t>
      </w:r>
      <w:proofErr w:type="spellStart"/>
      <w:r w:rsidRPr="00760FC3">
        <w:rPr>
          <w:rFonts w:ascii="Times New Roman" w:eastAsia="Times New Roman" w:hAnsi="Times New Roman" w:cs="Times New Roman"/>
          <w:color w:val="000000"/>
        </w:rPr>
        <w:t>Penbek</w:t>
      </w:r>
      <w:proofErr w:type="spellEnd"/>
      <w:r w:rsidRPr="00760FC3">
        <w:rPr>
          <w:rFonts w:ascii="Times New Roman" w:eastAsia="Times New Roman" w:hAnsi="Times New Roman" w:cs="Times New Roman"/>
          <w:color w:val="000000"/>
        </w:rPr>
        <w:t xml:space="preserve"> et al., 2012; Samovar et al., 2014).</w:t>
      </w:r>
    </w:p>
    <w:p w14:paraId="6E7B6447" w14:textId="2A123E2D" w:rsidR="00760FC3" w:rsidRPr="00760FC3" w:rsidRDefault="00760FC3"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bCs/>
          <w:color w:val="000000"/>
        </w:rPr>
      </w:pPr>
      <w:r w:rsidRPr="00760FC3">
        <w:rPr>
          <w:rFonts w:ascii="Times New Roman" w:eastAsia="Times New Roman" w:hAnsi="Times New Roman" w:cs="Times New Roman"/>
          <w:b/>
          <w:bCs/>
          <w:color w:val="000000"/>
        </w:rPr>
        <w:t xml:space="preserve">2. </w:t>
      </w:r>
      <w:r w:rsidR="00B46068">
        <w:rPr>
          <w:rFonts w:ascii="Times New Roman" w:eastAsia="Times New Roman" w:hAnsi="Times New Roman" w:cs="Times New Roman"/>
          <w:b/>
          <w:bCs/>
          <w:color w:val="000000"/>
        </w:rPr>
        <w:t xml:space="preserve">Nature of </w:t>
      </w:r>
      <w:r w:rsidRPr="00760FC3">
        <w:rPr>
          <w:rFonts w:ascii="Times New Roman" w:eastAsia="Times New Roman" w:hAnsi="Times New Roman" w:cs="Times New Roman"/>
          <w:b/>
          <w:bCs/>
          <w:color w:val="000000"/>
        </w:rPr>
        <w:t>Intercultural Communication</w:t>
      </w:r>
    </w:p>
    <w:p w14:paraId="78A2A6ED" w14:textId="26E9B601" w:rsidR="00FA18BA" w:rsidRDefault="00760FC3" w:rsidP="00FA18BA">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FA18BA" w:rsidRPr="00FA18BA">
        <w:rPr>
          <w:rFonts w:ascii="Times New Roman" w:eastAsia="Times New Roman" w:hAnsi="Times New Roman" w:cs="Times New Roman"/>
          <w:color w:val="000000"/>
        </w:rPr>
        <w:t>Throughout an individual's formative years, the norms of communication culture are acquired through social and educational processes and become ingrained in their personality and conduct. Enculturation is the process by which cultural patterns are implanted into the neural system, leading to the acquisition of communication habits (Valente, 2011). Acculturation, on the other hand, refers to the social process that occurs when people with a shared culture are exposed to elements of a foreign culture</w:t>
      </w:r>
      <w:r w:rsidR="00FC5BEA">
        <w:rPr>
          <w:rFonts w:ascii="Times New Roman" w:eastAsia="Times New Roman" w:hAnsi="Times New Roman" w:cs="Times New Roman"/>
          <w:color w:val="000000"/>
        </w:rPr>
        <w:t xml:space="preserve"> (</w:t>
      </w:r>
      <w:proofErr w:type="spellStart"/>
      <w:r w:rsidR="00FC5BEA">
        <w:rPr>
          <w:rFonts w:ascii="Times New Roman" w:eastAsia="Times New Roman" w:hAnsi="Times New Roman" w:cs="Times New Roman"/>
          <w:color w:val="000000"/>
        </w:rPr>
        <w:t>Mundeza</w:t>
      </w:r>
      <w:proofErr w:type="spellEnd"/>
      <w:r w:rsidR="00FC5BEA">
        <w:rPr>
          <w:rFonts w:ascii="Times New Roman" w:eastAsia="Times New Roman" w:hAnsi="Times New Roman" w:cs="Times New Roman"/>
          <w:color w:val="000000"/>
        </w:rPr>
        <w:t>, 2021)</w:t>
      </w:r>
      <w:r w:rsidR="00FA18BA" w:rsidRPr="00FA18BA">
        <w:rPr>
          <w:rFonts w:ascii="Times New Roman" w:eastAsia="Times New Roman" w:hAnsi="Times New Roman" w:cs="Times New Roman"/>
          <w:color w:val="000000"/>
        </w:rPr>
        <w:t xml:space="preserve">, which are gradually accepted and processed into the shared culture without destroying </w:t>
      </w:r>
      <w:r w:rsidR="00FC5BEA">
        <w:rPr>
          <w:rFonts w:ascii="Times New Roman" w:eastAsia="Times New Roman" w:hAnsi="Times New Roman" w:cs="Times New Roman"/>
          <w:color w:val="000000"/>
        </w:rPr>
        <w:t>their</w:t>
      </w:r>
      <w:r w:rsidR="00FA18BA" w:rsidRPr="00FA18BA">
        <w:rPr>
          <w:rFonts w:ascii="Times New Roman" w:eastAsia="Times New Roman" w:hAnsi="Times New Roman" w:cs="Times New Roman"/>
          <w:color w:val="000000"/>
        </w:rPr>
        <w:t xml:space="preserve"> personality. Cultural interaction or acculturation events often result in cultural changes and developments in the local community, which may create various good and bad issues (Van et al., 2013). </w:t>
      </w:r>
    </w:p>
    <w:p w14:paraId="31D0BEA1" w14:textId="09F6B904" w:rsidR="00FA18BA" w:rsidRDefault="00FA18BA" w:rsidP="00FA18BA">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FA18BA">
        <w:rPr>
          <w:rFonts w:ascii="Times New Roman" w:eastAsia="Times New Roman" w:hAnsi="Times New Roman" w:cs="Times New Roman"/>
          <w:color w:val="000000"/>
        </w:rPr>
        <w:t xml:space="preserve">Deculturation is known to be one of the possible outcomes of acculturation. In acculturation, individuals may adopt another culture's customs, values, and beliefs, while deculturation refers to losing or abandoning one's cultural practices, norms, and traditions. This process may occur when individuals or groups experience a significant environmental change, such as migration to a new country, exposure to new cultural values, or </w:t>
      </w:r>
      <w:r w:rsidR="00A16203">
        <w:rPr>
          <w:rFonts w:ascii="Times New Roman" w:eastAsia="Times New Roman" w:hAnsi="Times New Roman" w:cs="Times New Roman"/>
          <w:color w:val="000000"/>
        </w:rPr>
        <w:t>adoption</w:t>
      </w:r>
      <w:r w:rsidRPr="00FA18BA">
        <w:rPr>
          <w:rFonts w:ascii="Times New Roman" w:eastAsia="Times New Roman" w:hAnsi="Times New Roman" w:cs="Times New Roman"/>
          <w:color w:val="000000"/>
        </w:rPr>
        <w:t xml:space="preserve"> of new technologies. Deculturation has been studied extensively in anthropology, sociology, and psychology, as it has important implications for understanding cultural diversity and identity formation. </w:t>
      </w:r>
    </w:p>
    <w:p w14:paraId="277981CC" w14:textId="77272375" w:rsidR="00FA18BA" w:rsidRDefault="00FA18BA" w:rsidP="00FA18BA">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FA18BA">
        <w:rPr>
          <w:rFonts w:ascii="Times New Roman" w:eastAsia="Times New Roman" w:hAnsi="Times New Roman" w:cs="Times New Roman"/>
          <w:color w:val="000000"/>
        </w:rPr>
        <w:t xml:space="preserve">Verbal communication involves external communication with others and internal communication within oneself, while nonverbal communication techniques include body language, tone of voice, facial expressions, and physical distance. The interpretation of nonverbal communication cues varies across cultural contexts, and a particular gesture or expression may have </w:t>
      </w:r>
      <w:r w:rsidRPr="00FA18BA">
        <w:rPr>
          <w:rFonts w:ascii="Times New Roman" w:eastAsia="Times New Roman" w:hAnsi="Times New Roman" w:cs="Times New Roman"/>
          <w:color w:val="000000"/>
        </w:rPr>
        <w:t xml:space="preserve">different meanings. Misunderstandings may occur because communication is often believed to be simple due to commonalities between all human beings (Mauranen, 2006). </w:t>
      </w:r>
    </w:p>
    <w:p w14:paraId="20EA7471" w14:textId="7F4B135F" w:rsidR="00FA18BA" w:rsidRDefault="00FA18BA" w:rsidP="00FA18BA">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D47D81" w:rsidRPr="00D47D81">
        <w:rPr>
          <w:rFonts w:ascii="Times New Roman" w:eastAsia="Times New Roman" w:hAnsi="Times New Roman" w:cs="Times New Roman"/>
          <w:color w:val="000000"/>
        </w:rPr>
        <w:t xml:space="preserve">In today's </w:t>
      </w:r>
      <w:proofErr w:type="spellStart"/>
      <w:r w:rsidR="00D47D81">
        <w:rPr>
          <w:rFonts w:ascii="Times New Roman" w:eastAsia="Times New Roman" w:hAnsi="Times New Roman" w:cs="Times New Roman"/>
          <w:color w:val="000000"/>
        </w:rPr>
        <w:t>globalised</w:t>
      </w:r>
      <w:proofErr w:type="spellEnd"/>
      <w:r w:rsidR="00D47D81" w:rsidRPr="00D47D81">
        <w:rPr>
          <w:rFonts w:ascii="Times New Roman" w:eastAsia="Times New Roman" w:hAnsi="Times New Roman" w:cs="Times New Roman"/>
          <w:color w:val="000000"/>
        </w:rPr>
        <w:t xml:space="preserve"> world, intercultural interactions are increasingly common. However, it is </w:t>
      </w:r>
      <w:r w:rsidR="00D47D81">
        <w:rPr>
          <w:rFonts w:ascii="Times New Roman" w:eastAsia="Times New Roman" w:hAnsi="Times New Roman" w:cs="Times New Roman"/>
          <w:color w:val="000000"/>
        </w:rPr>
        <w:t>essential</w:t>
      </w:r>
      <w:r w:rsidR="00D47D81" w:rsidRPr="00D47D81">
        <w:rPr>
          <w:rFonts w:ascii="Times New Roman" w:eastAsia="Times New Roman" w:hAnsi="Times New Roman" w:cs="Times New Roman"/>
          <w:color w:val="000000"/>
        </w:rPr>
        <w:t xml:space="preserve"> to </w:t>
      </w:r>
      <w:proofErr w:type="spellStart"/>
      <w:r w:rsidR="00D47D81">
        <w:rPr>
          <w:rFonts w:ascii="Times New Roman" w:eastAsia="Times New Roman" w:hAnsi="Times New Roman" w:cs="Times New Roman"/>
          <w:color w:val="000000"/>
        </w:rPr>
        <w:t>recognise</w:t>
      </w:r>
      <w:proofErr w:type="spellEnd"/>
      <w:r w:rsidR="00D47D81" w:rsidRPr="00D47D81">
        <w:rPr>
          <w:rFonts w:ascii="Times New Roman" w:eastAsia="Times New Roman" w:hAnsi="Times New Roman" w:cs="Times New Roman"/>
          <w:color w:val="000000"/>
        </w:rPr>
        <w:t xml:space="preserve"> that different cultures have unique modes of adapting to physical and social requirements, as well as varying values, beliefs, and attitudes. Therefore, it is crucial to approach each intercultural interaction uniquely and determine the factors that influence the perception and communication meanings held by the cultural groups we interact with. This is because there is no reference point for this knowledge, and failure to </w:t>
      </w:r>
      <w:proofErr w:type="spellStart"/>
      <w:r w:rsidR="00D47D81">
        <w:rPr>
          <w:rFonts w:ascii="Times New Roman" w:eastAsia="Times New Roman" w:hAnsi="Times New Roman" w:cs="Times New Roman"/>
          <w:color w:val="000000"/>
        </w:rPr>
        <w:t>recognise</w:t>
      </w:r>
      <w:proofErr w:type="spellEnd"/>
      <w:r w:rsidR="00D47D81" w:rsidRPr="00D47D81">
        <w:rPr>
          <w:rFonts w:ascii="Times New Roman" w:eastAsia="Times New Roman" w:hAnsi="Times New Roman" w:cs="Times New Roman"/>
          <w:color w:val="000000"/>
        </w:rPr>
        <w:t xml:space="preserve"> cultural differences can lead to misunderstandings, miscommunications, and even conflicts. To successfully navigate these interactions, we need to be aware of our own cultural biases and assumptions and be willing to learn about and adapt to the cultures of others.</w:t>
      </w:r>
    </w:p>
    <w:p w14:paraId="7035F644" w14:textId="34729FC1" w:rsidR="002477C7" w:rsidRPr="002477C7" w:rsidRDefault="00FA18BA" w:rsidP="00FA18BA">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D47D81" w:rsidRPr="00D47D81">
        <w:rPr>
          <w:rFonts w:ascii="Times New Roman" w:eastAsia="Times New Roman" w:hAnsi="Times New Roman" w:cs="Times New Roman"/>
          <w:color w:val="000000"/>
        </w:rPr>
        <w:t xml:space="preserve">Intercultural communication can be a challenge due to differences in language use. When a person is learning a new language, they may focus solely on the literal meaning of a word or phrase and disregard its connotation or context. This can lead to misunderstandings and miscommunications. Additionally, people from diverse cultures have different sensory experiences, meaning they see, hear, and feel things differently based on what they consider significant. This can further complicate communication. Stereotypes can also play a role in obstructing communication. They develop due to being firmly established as myths or facts in one's society and sometimes serve to justify biases. Stereotypes can distort an objective assessment of a stimulus, making it </w:t>
      </w:r>
      <w:r w:rsidR="00D47D81">
        <w:rPr>
          <w:rFonts w:ascii="Times New Roman" w:eastAsia="Times New Roman" w:hAnsi="Times New Roman" w:cs="Times New Roman"/>
          <w:color w:val="000000"/>
        </w:rPr>
        <w:t>challenging</w:t>
      </w:r>
      <w:r w:rsidR="00D47D81" w:rsidRPr="00D47D81">
        <w:rPr>
          <w:rFonts w:ascii="Times New Roman" w:eastAsia="Times New Roman" w:hAnsi="Times New Roman" w:cs="Times New Roman"/>
          <w:color w:val="000000"/>
        </w:rPr>
        <w:t xml:space="preserve"> to have productive conversations. Therefore, it is essential to be aware of these potential barriers to effective intercultural communication and work towards overcoming them.</w:t>
      </w:r>
      <w:r>
        <w:rPr>
          <w:rFonts w:ascii="Times New Roman" w:eastAsia="Times New Roman" w:hAnsi="Times New Roman" w:cs="Times New Roman"/>
          <w:color w:val="000000"/>
        </w:rPr>
        <w:tab/>
      </w:r>
      <w:r w:rsidRPr="00FA18BA">
        <w:rPr>
          <w:rFonts w:ascii="Times New Roman" w:eastAsia="Times New Roman" w:hAnsi="Times New Roman" w:cs="Times New Roman"/>
          <w:color w:val="000000"/>
        </w:rPr>
        <w:t>Another hindrance to understanding people from different cultures is the tendency to evaluate, accept, or reject the words</w:t>
      </w:r>
      <w:r w:rsidR="00FC5BEA">
        <w:rPr>
          <w:rFonts w:ascii="Times New Roman" w:eastAsia="Times New Roman" w:hAnsi="Times New Roman" w:cs="Times New Roman"/>
          <w:color w:val="000000"/>
        </w:rPr>
        <w:t xml:space="preserve"> (</w:t>
      </w:r>
      <w:proofErr w:type="spellStart"/>
      <w:r w:rsidR="00FC5BEA">
        <w:rPr>
          <w:rFonts w:ascii="Times New Roman" w:eastAsia="Times New Roman" w:hAnsi="Times New Roman" w:cs="Times New Roman"/>
          <w:color w:val="000000"/>
        </w:rPr>
        <w:t>Mundeza</w:t>
      </w:r>
      <w:proofErr w:type="spellEnd"/>
      <w:r w:rsidR="00FC5BEA">
        <w:rPr>
          <w:rFonts w:ascii="Times New Roman" w:eastAsia="Times New Roman" w:hAnsi="Times New Roman" w:cs="Times New Roman"/>
          <w:color w:val="000000"/>
        </w:rPr>
        <w:t>, 2021)</w:t>
      </w:r>
      <w:r w:rsidRPr="00FA18BA">
        <w:rPr>
          <w:rFonts w:ascii="Times New Roman" w:eastAsia="Times New Roman" w:hAnsi="Times New Roman" w:cs="Times New Roman"/>
          <w:color w:val="000000"/>
        </w:rPr>
        <w:t xml:space="preserve"> and </w:t>
      </w:r>
      <w:proofErr w:type="spellStart"/>
      <w:r w:rsidRPr="00FA18BA">
        <w:rPr>
          <w:rFonts w:ascii="Times New Roman" w:eastAsia="Times New Roman" w:hAnsi="Times New Roman" w:cs="Times New Roman"/>
          <w:color w:val="000000"/>
        </w:rPr>
        <w:t>behaviours</w:t>
      </w:r>
      <w:proofErr w:type="spellEnd"/>
      <w:r w:rsidRPr="00FA18BA">
        <w:rPr>
          <w:rFonts w:ascii="Times New Roman" w:eastAsia="Times New Roman" w:hAnsi="Times New Roman" w:cs="Times New Roman"/>
          <w:color w:val="000000"/>
        </w:rPr>
        <w:t xml:space="preserve"> of other individuals or groups before comprehending the ideas and emotions expressed by them. </w:t>
      </w:r>
      <w:r w:rsidR="00D47D81" w:rsidRPr="00D47D81">
        <w:rPr>
          <w:rFonts w:ascii="Times New Roman" w:eastAsia="Times New Roman" w:hAnsi="Times New Roman" w:cs="Times New Roman"/>
          <w:color w:val="000000"/>
        </w:rPr>
        <w:t xml:space="preserve">Intercultural communication refers to the exchange of information between people from different cultural backgrounds. It is a complex and challenging process that requires a high level of skill and competence. Individuals who are skilled in intercultural communication possess the ability to overcome various difficulties that arise due to cultural differences, such as concerns or anxieties, while interacting with people from diverse cultures. This includes being aware of cultural norms and values, understanding the nuances of language and </w:t>
      </w:r>
      <w:r w:rsidR="00D47D81" w:rsidRPr="00D47D81">
        <w:rPr>
          <w:rFonts w:ascii="Times New Roman" w:eastAsia="Times New Roman" w:hAnsi="Times New Roman" w:cs="Times New Roman"/>
          <w:color w:val="000000"/>
        </w:rPr>
        <w:lastRenderedPageBreak/>
        <w:t>communication styles, and being able to adapt to different social contexts. Effective intercultural communication can help build trust, respect, and understanding among people from different cultures</w:t>
      </w:r>
      <w:r w:rsidR="00D47D81">
        <w:rPr>
          <w:rFonts w:ascii="Times New Roman" w:eastAsia="Times New Roman" w:hAnsi="Times New Roman" w:cs="Times New Roman"/>
          <w:color w:val="000000"/>
        </w:rPr>
        <w:t xml:space="preserve"> and is essential in today's </w:t>
      </w:r>
      <w:proofErr w:type="spellStart"/>
      <w:r w:rsidR="00D47D81">
        <w:rPr>
          <w:rFonts w:ascii="Times New Roman" w:eastAsia="Times New Roman" w:hAnsi="Times New Roman" w:cs="Times New Roman"/>
          <w:color w:val="000000"/>
        </w:rPr>
        <w:t>globalised</w:t>
      </w:r>
      <w:proofErr w:type="spellEnd"/>
      <w:r w:rsidR="00D47D81">
        <w:rPr>
          <w:rFonts w:ascii="Times New Roman" w:eastAsia="Times New Roman" w:hAnsi="Times New Roman" w:cs="Times New Roman"/>
          <w:color w:val="000000"/>
        </w:rPr>
        <w:t xml:space="preserve"> world,</w:t>
      </w:r>
      <w:r w:rsidR="00D47D81" w:rsidRPr="00D47D81">
        <w:rPr>
          <w:rFonts w:ascii="Times New Roman" w:eastAsia="Times New Roman" w:hAnsi="Times New Roman" w:cs="Times New Roman"/>
          <w:color w:val="000000"/>
        </w:rPr>
        <w:t xml:space="preserve"> where individuals from diverse backgrounds often come together for work, education, and other purposes</w:t>
      </w:r>
      <w:r w:rsidR="00D47D81">
        <w:rPr>
          <w:rFonts w:ascii="Times New Roman" w:eastAsia="Times New Roman" w:hAnsi="Times New Roman" w:cs="Times New Roman"/>
          <w:color w:val="000000"/>
        </w:rPr>
        <w:t>.</w:t>
      </w:r>
      <w:r w:rsidR="002477C7" w:rsidRPr="002477C7">
        <w:rPr>
          <w:rFonts w:ascii="Times New Roman" w:eastAsia="Times New Roman" w:hAnsi="Times New Roman" w:cs="Times New Roman"/>
          <w:b/>
          <w:bCs/>
          <w:color w:val="000000"/>
        </w:rPr>
        <w:t xml:space="preserve"> </w:t>
      </w:r>
    </w:p>
    <w:p w14:paraId="248CA73D" w14:textId="25EC2AE2" w:rsidR="00760FC3" w:rsidRPr="00DF67DA" w:rsidRDefault="00760FC3" w:rsidP="002477C7">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bCs/>
          <w:color w:val="000000"/>
        </w:rPr>
      </w:pPr>
      <w:r w:rsidRPr="00DF67DA">
        <w:rPr>
          <w:rFonts w:ascii="Times New Roman" w:eastAsia="Times New Roman" w:hAnsi="Times New Roman" w:cs="Times New Roman"/>
          <w:b/>
          <w:bCs/>
          <w:color w:val="000000"/>
        </w:rPr>
        <w:t xml:space="preserve">3. </w:t>
      </w:r>
      <w:r w:rsidR="00486980">
        <w:rPr>
          <w:rFonts w:ascii="Times New Roman" w:eastAsia="Times New Roman" w:hAnsi="Times New Roman" w:cs="Times New Roman"/>
          <w:b/>
          <w:bCs/>
          <w:color w:val="000000"/>
        </w:rPr>
        <w:t>Process of cultural a</w:t>
      </w:r>
      <w:r w:rsidRPr="00DF67DA">
        <w:rPr>
          <w:rFonts w:ascii="Times New Roman" w:eastAsia="Times New Roman" w:hAnsi="Times New Roman" w:cs="Times New Roman"/>
          <w:b/>
          <w:bCs/>
          <w:color w:val="000000"/>
        </w:rPr>
        <w:t>daptation</w:t>
      </w:r>
    </w:p>
    <w:p w14:paraId="0335E780" w14:textId="262F5828" w:rsidR="00F02DB6" w:rsidRDefault="00760FC3"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486980">
        <w:rPr>
          <w:rFonts w:ascii="Times New Roman" w:eastAsia="Times New Roman" w:hAnsi="Times New Roman" w:cs="Times New Roman"/>
          <w:color w:val="000000"/>
        </w:rPr>
        <w:t>Adapting</w:t>
      </w:r>
      <w:r w:rsidR="00F02DB6" w:rsidRPr="00F02DB6">
        <w:rPr>
          <w:rFonts w:ascii="Times New Roman" w:eastAsia="Times New Roman" w:hAnsi="Times New Roman" w:cs="Times New Roman"/>
          <w:color w:val="000000"/>
        </w:rPr>
        <w:t xml:space="preserve"> to different cultures is </w:t>
      </w:r>
      <w:r w:rsidR="00486980">
        <w:rPr>
          <w:rFonts w:ascii="Times New Roman" w:eastAsia="Times New Roman" w:hAnsi="Times New Roman" w:cs="Times New Roman"/>
          <w:color w:val="000000"/>
        </w:rPr>
        <w:t>crucial to</w:t>
      </w:r>
      <w:r w:rsidR="00F02DB6" w:rsidRPr="00F02DB6">
        <w:rPr>
          <w:rFonts w:ascii="Times New Roman" w:eastAsia="Times New Roman" w:hAnsi="Times New Roman" w:cs="Times New Roman"/>
          <w:color w:val="000000"/>
        </w:rPr>
        <w:t xml:space="preserve"> the business and academic world. It requires individuals to develop an understanding of the customs, values, and beliefs of </w:t>
      </w:r>
      <w:r w:rsidR="00192773">
        <w:rPr>
          <w:rFonts w:ascii="Times New Roman" w:eastAsia="Times New Roman" w:hAnsi="Times New Roman" w:cs="Times New Roman"/>
          <w:color w:val="000000"/>
        </w:rPr>
        <w:t>other</w:t>
      </w:r>
      <w:r w:rsidR="00F02DB6" w:rsidRPr="00F02DB6">
        <w:rPr>
          <w:rFonts w:ascii="Times New Roman" w:eastAsia="Times New Roman" w:hAnsi="Times New Roman" w:cs="Times New Roman"/>
          <w:color w:val="000000"/>
        </w:rPr>
        <w:t xml:space="preserve"> communities. This process enables individuals to </w:t>
      </w:r>
      <w:r w:rsidR="00F02DB6">
        <w:rPr>
          <w:rFonts w:ascii="Times New Roman" w:eastAsia="Times New Roman" w:hAnsi="Times New Roman" w:cs="Times New Roman"/>
          <w:color w:val="000000"/>
        </w:rPr>
        <w:t>communicate effectively</w:t>
      </w:r>
      <w:r w:rsidR="00F02DB6" w:rsidRPr="00F02DB6">
        <w:rPr>
          <w:rFonts w:ascii="Times New Roman" w:eastAsia="Times New Roman" w:hAnsi="Times New Roman" w:cs="Times New Roman"/>
          <w:color w:val="000000"/>
        </w:rPr>
        <w:t xml:space="preserve"> and build positive relationships with people from diverse cultural backgrounds. Moreover, adaptation to culture is essential for success in international business, as it facilitates cross-cultural collaboration and helps avoid misunderstandings and conflicts. Therefore, </w:t>
      </w:r>
      <w:r w:rsidR="00486980">
        <w:rPr>
          <w:rFonts w:ascii="Times New Roman" w:eastAsia="Times New Roman" w:hAnsi="Times New Roman" w:cs="Times New Roman"/>
          <w:color w:val="000000"/>
        </w:rPr>
        <w:t>individuals must acquire</w:t>
      </w:r>
      <w:r w:rsidR="00F02DB6" w:rsidRPr="00F02DB6">
        <w:rPr>
          <w:rFonts w:ascii="Times New Roman" w:eastAsia="Times New Roman" w:hAnsi="Times New Roman" w:cs="Times New Roman"/>
          <w:color w:val="000000"/>
        </w:rPr>
        <w:t xml:space="preserve"> the necessary skills and knowledge to adapt to different cultures, which would not only enhance their personal growth but also contribute to the success of their </w:t>
      </w:r>
      <w:proofErr w:type="spellStart"/>
      <w:r w:rsidR="00486980">
        <w:rPr>
          <w:rFonts w:ascii="Times New Roman" w:eastAsia="Times New Roman" w:hAnsi="Times New Roman" w:cs="Times New Roman"/>
          <w:color w:val="000000"/>
        </w:rPr>
        <w:t>organisations</w:t>
      </w:r>
      <w:proofErr w:type="spellEnd"/>
      <w:r w:rsidR="00F02DB6" w:rsidRPr="00F02DB6">
        <w:rPr>
          <w:rFonts w:ascii="Times New Roman" w:eastAsia="Times New Roman" w:hAnsi="Times New Roman" w:cs="Times New Roman"/>
          <w:color w:val="000000"/>
        </w:rPr>
        <w:t>.</w:t>
      </w:r>
    </w:p>
    <w:p w14:paraId="42F8A57A" w14:textId="54176BAE" w:rsidR="00760FC3" w:rsidRPr="00760FC3" w:rsidRDefault="00F02DB6"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760FC3" w:rsidRPr="00760FC3">
        <w:rPr>
          <w:rFonts w:ascii="Times New Roman" w:eastAsia="Times New Roman" w:hAnsi="Times New Roman" w:cs="Times New Roman"/>
          <w:color w:val="000000"/>
        </w:rPr>
        <w:t xml:space="preserve"> </w:t>
      </w:r>
      <w:r w:rsidR="00F857DC" w:rsidRPr="00F857DC">
        <w:rPr>
          <w:rFonts w:ascii="Times New Roman" w:eastAsia="Times New Roman" w:hAnsi="Times New Roman" w:cs="Times New Roman"/>
          <w:color w:val="000000"/>
        </w:rPr>
        <w:t>The term adaptation refers to the process of adjusting oneself according to the surrounding environment, particularly its cultural norms and practices.</w:t>
      </w:r>
      <w:r w:rsidR="00760FC3" w:rsidRPr="00760FC3">
        <w:rPr>
          <w:rFonts w:ascii="Times New Roman" w:eastAsia="Times New Roman" w:hAnsi="Times New Roman" w:cs="Times New Roman"/>
          <w:color w:val="000000"/>
        </w:rPr>
        <w:t xml:space="preserve"> Cultural adaptation is a lengthy process of becoming used to and eventually comfortable in a new environment (Wang, 2006). </w:t>
      </w:r>
      <w:r w:rsidRPr="00F02DB6">
        <w:rPr>
          <w:rFonts w:ascii="Times New Roman" w:eastAsia="Times New Roman" w:hAnsi="Times New Roman" w:cs="Times New Roman"/>
          <w:color w:val="000000"/>
        </w:rPr>
        <w:t>Individuals who find themselves in unfamiliar surroundings are required to overcome a variety of challenges in order to function effectively. Consequently, acclimation involves encountering stress, adapting to new circumstances, and developing new coping strategies.</w:t>
      </w:r>
    </w:p>
    <w:p w14:paraId="57F11CC0" w14:textId="27467FA0" w:rsidR="00760FC3" w:rsidRPr="00760FC3" w:rsidRDefault="00760FC3"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F02DB6" w:rsidRPr="00F02DB6">
        <w:rPr>
          <w:rFonts w:ascii="Times New Roman" w:eastAsia="Times New Roman" w:hAnsi="Times New Roman" w:cs="Times New Roman"/>
          <w:color w:val="000000"/>
        </w:rPr>
        <w:t xml:space="preserve">When a person is uprooted from their home, taken away from the familiar environment they grew up in, and forced to adapt to new </w:t>
      </w:r>
      <w:proofErr w:type="spellStart"/>
      <w:r w:rsidR="00486980">
        <w:rPr>
          <w:rFonts w:ascii="Times New Roman" w:eastAsia="Times New Roman" w:hAnsi="Times New Roman" w:cs="Times New Roman"/>
          <w:color w:val="000000"/>
        </w:rPr>
        <w:t>behaviours</w:t>
      </w:r>
      <w:proofErr w:type="spellEnd"/>
      <w:r w:rsidR="00F02DB6" w:rsidRPr="00F02DB6">
        <w:rPr>
          <w:rFonts w:ascii="Times New Roman" w:eastAsia="Times New Roman" w:hAnsi="Times New Roman" w:cs="Times New Roman"/>
          <w:color w:val="000000"/>
        </w:rPr>
        <w:t xml:space="preserve">, they may struggle to learn new ways of living. This is especially true when they are removed from their comfort zone for an extended </w:t>
      </w:r>
      <w:r w:rsidR="00486980">
        <w:rPr>
          <w:rFonts w:ascii="Times New Roman" w:eastAsia="Times New Roman" w:hAnsi="Times New Roman" w:cs="Times New Roman"/>
          <w:color w:val="000000"/>
        </w:rPr>
        <w:t>period</w:t>
      </w:r>
      <w:r w:rsidR="00F857DC">
        <w:rPr>
          <w:rFonts w:ascii="Times New Roman" w:eastAsia="Times New Roman" w:hAnsi="Times New Roman" w:cs="Times New Roman"/>
          <w:color w:val="000000"/>
        </w:rPr>
        <w:t xml:space="preserve"> (</w:t>
      </w:r>
      <w:proofErr w:type="spellStart"/>
      <w:r w:rsidR="00F857DC">
        <w:rPr>
          <w:rFonts w:ascii="Times New Roman" w:eastAsia="Times New Roman" w:hAnsi="Times New Roman" w:cs="Times New Roman"/>
        </w:rPr>
        <w:t>Mundeza</w:t>
      </w:r>
      <w:proofErr w:type="spellEnd"/>
      <w:r w:rsidR="00F857DC">
        <w:rPr>
          <w:rFonts w:ascii="Times New Roman" w:eastAsia="Times New Roman" w:hAnsi="Times New Roman" w:cs="Times New Roman"/>
        </w:rPr>
        <w:t>, 2021)</w:t>
      </w:r>
      <w:r w:rsidR="00F02DB6" w:rsidRPr="00F02DB6">
        <w:rPr>
          <w:rFonts w:ascii="Times New Roman" w:eastAsia="Times New Roman" w:hAnsi="Times New Roman" w:cs="Times New Roman"/>
          <w:color w:val="000000"/>
        </w:rPr>
        <w:t>, such as when attending college, which can lead to a cultural adaptation of values.</w:t>
      </w:r>
    </w:p>
    <w:p w14:paraId="57E8CD03" w14:textId="51F3D04F" w:rsidR="00760FC3" w:rsidRPr="00760FC3" w:rsidRDefault="00760FC3"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F02DB6" w:rsidRPr="00F02DB6">
        <w:rPr>
          <w:rFonts w:ascii="Times New Roman" w:eastAsia="Times New Roman" w:hAnsi="Times New Roman" w:cs="Times New Roman"/>
          <w:color w:val="000000"/>
        </w:rPr>
        <w:t>The cultural adaptation process consists of four distinct phases</w:t>
      </w:r>
      <w:r w:rsidR="00486980">
        <w:rPr>
          <w:rFonts w:ascii="Times New Roman" w:eastAsia="Times New Roman" w:hAnsi="Times New Roman" w:cs="Times New Roman"/>
          <w:color w:val="000000"/>
        </w:rPr>
        <w:t xml:space="preserve"> and</w:t>
      </w:r>
      <w:r w:rsidR="00F02DB6" w:rsidRPr="00F02DB6">
        <w:rPr>
          <w:rFonts w:ascii="Times New Roman" w:eastAsia="Times New Roman" w:hAnsi="Times New Roman" w:cs="Times New Roman"/>
          <w:color w:val="000000"/>
        </w:rPr>
        <w:t xml:space="preserve"> a planning phase</w:t>
      </w:r>
      <w:r w:rsidR="00F02DB6">
        <w:rPr>
          <w:rFonts w:ascii="Times New Roman" w:eastAsia="Times New Roman" w:hAnsi="Times New Roman" w:cs="Times New Roman"/>
          <w:color w:val="000000"/>
        </w:rPr>
        <w:t xml:space="preserve"> </w:t>
      </w:r>
      <w:r w:rsidR="00F02DB6">
        <w:rPr>
          <w:rFonts w:ascii="Times New Roman" w:eastAsia="Times New Roman" w:hAnsi="Times New Roman" w:cs="Times New Roman"/>
        </w:rPr>
        <w:t>(</w:t>
      </w:r>
      <w:proofErr w:type="spellStart"/>
      <w:r w:rsidR="00F02DB6">
        <w:rPr>
          <w:rFonts w:ascii="Times New Roman" w:eastAsia="Times New Roman" w:hAnsi="Times New Roman" w:cs="Times New Roman"/>
        </w:rPr>
        <w:t>Mundeza</w:t>
      </w:r>
      <w:proofErr w:type="spellEnd"/>
      <w:r w:rsidR="00F02DB6">
        <w:rPr>
          <w:rFonts w:ascii="Times New Roman" w:eastAsia="Times New Roman" w:hAnsi="Times New Roman" w:cs="Times New Roman"/>
        </w:rPr>
        <w:t>, 2021)</w:t>
      </w:r>
      <w:r w:rsidR="00F02DB6" w:rsidRPr="00F02DB6">
        <w:rPr>
          <w:rFonts w:ascii="Times New Roman" w:eastAsia="Times New Roman" w:hAnsi="Times New Roman" w:cs="Times New Roman"/>
          <w:color w:val="000000"/>
        </w:rPr>
        <w:t xml:space="preserve">. The planning phase </w:t>
      </w:r>
      <w:r w:rsidR="00486980">
        <w:rPr>
          <w:rFonts w:ascii="Times New Roman" w:eastAsia="Times New Roman" w:hAnsi="Times New Roman" w:cs="Times New Roman"/>
          <w:color w:val="000000"/>
        </w:rPr>
        <w:t>occurs</w:t>
      </w:r>
      <w:r w:rsidR="00F02DB6" w:rsidRPr="00F02DB6">
        <w:rPr>
          <w:rFonts w:ascii="Times New Roman" w:eastAsia="Times New Roman" w:hAnsi="Times New Roman" w:cs="Times New Roman"/>
          <w:color w:val="000000"/>
        </w:rPr>
        <w:t xml:space="preserve"> while an individual is still in their original setting and prepares physically and mentally for their new life, including improving communication abilities. The next phase occurs when the person has been in the new environment for a prolonged period and </w:t>
      </w:r>
      <w:r w:rsidR="00CF5E4D">
        <w:rPr>
          <w:rFonts w:ascii="Times New Roman" w:eastAsia="Times New Roman" w:hAnsi="Times New Roman" w:cs="Times New Roman"/>
          <w:color w:val="000000"/>
        </w:rPr>
        <w:t>adapts</w:t>
      </w:r>
      <w:r w:rsidR="00F02DB6" w:rsidRPr="00F02DB6">
        <w:rPr>
          <w:rFonts w:ascii="Times New Roman" w:eastAsia="Times New Roman" w:hAnsi="Times New Roman" w:cs="Times New Roman"/>
          <w:color w:val="000000"/>
        </w:rPr>
        <w:t xml:space="preserve"> to the culture and surroundings. During this stage, individuals may initially feel alienated, homesick, and alone, but the locals' friendliness towards foreigners helps to ease the transition. However, enthusiasm and curiosity eventually give way to frustration, irritation, and a sense of powerlessness as expectations fail to match reality. This marks the readjustment stage, during which the individual devises new strategies for </w:t>
      </w:r>
      <w:r w:rsidR="00F02DB6" w:rsidRPr="00F02DB6">
        <w:rPr>
          <w:rFonts w:ascii="Times New Roman" w:eastAsia="Times New Roman" w:hAnsi="Times New Roman" w:cs="Times New Roman"/>
          <w:color w:val="000000"/>
        </w:rPr>
        <w:t>adapting to their current situation. Finally, they address the issues that arose during the frustrated phase. This settlement phase involves a readjustment process, including mastering the local language and culture.</w:t>
      </w:r>
    </w:p>
    <w:p w14:paraId="190DCF13" w14:textId="07E41D42" w:rsidR="00760FC3" w:rsidRPr="00760FC3" w:rsidRDefault="00760FC3" w:rsidP="004930B2">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4930B2" w:rsidRPr="004930B2">
        <w:rPr>
          <w:rFonts w:ascii="Times New Roman" w:eastAsia="Times New Roman" w:hAnsi="Times New Roman" w:cs="Times New Roman"/>
          <w:color w:val="000000"/>
        </w:rPr>
        <w:t>The process of addressing an individual's discomfort involves several steps, with the final one being the action taken to alleviate their pain. This step is crucial as it entails taking measures to mitigate the symptoms that are causing their discomfort. It is often a complex process that requires careful consideration of the individual's medical history, current health status, and other relevant factors.</w:t>
      </w:r>
      <w:r w:rsidR="004930B2">
        <w:rPr>
          <w:rFonts w:ascii="Times New Roman" w:eastAsia="Times New Roman" w:hAnsi="Times New Roman" w:cs="Times New Roman"/>
          <w:color w:val="000000"/>
        </w:rPr>
        <w:t xml:space="preserve"> </w:t>
      </w:r>
      <w:r w:rsidR="004930B2" w:rsidRPr="004930B2">
        <w:rPr>
          <w:rFonts w:ascii="Times New Roman" w:eastAsia="Times New Roman" w:hAnsi="Times New Roman" w:cs="Times New Roman"/>
          <w:color w:val="000000"/>
        </w:rPr>
        <w:t xml:space="preserve">To effectively manage an individual's pain, healthcare professionals must identify and address the underlying causes of their discomfort. This may involve prescribing medication, recommending physical therapy, or other treatments depending on the severity of the pain and its causes. By taking this step seriously and seeking professional medical advice when necessary, the individual can experience </w:t>
      </w:r>
      <w:r w:rsidR="004930B2">
        <w:rPr>
          <w:rFonts w:ascii="Times New Roman" w:eastAsia="Times New Roman" w:hAnsi="Times New Roman" w:cs="Times New Roman"/>
          <w:color w:val="000000"/>
        </w:rPr>
        <w:t xml:space="preserve">an </w:t>
      </w:r>
      <w:r w:rsidR="004930B2" w:rsidRPr="004930B2">
        <w:rPr>
          <w:rFonts w:ascii="Times New Roman" w:eastAsia="Times New Roman" w:hAnsi="Times New Roman" w:cs="Times New Roman"/>
          <w:color w:val="000000"/>
        </w:rPr>
        <w:t>improved quality of life and an increased ability to engage in daily activities.</w:t>
      </w:r>
      <w:r w:rsidR="004930B2">
        <w:rPr>
          <w:rFonts w:ascii="Times New Roman" w:eastAsia="Times New Roman" w:hAnsi="Times New Roman" w:cs="Times New Roman"/>
          <w:color w:val="000000"/>
        </w:rPr>
        <w:t xml:space="preserve"> </w:t>
      </w:r>
      <w:r w:rsidR="004930B2" w:rsidRPr="004930B2">
        <w:rPr>
          <w:rFonts w:ascii="Times New Roman" w:eastAsia="Times New Roman" w:hAnsi="Times New Roman" w:cs="Times New Roman"/>
          <w:color w:val="000000"/>
        </w:rPr>
        <w:t>It is worth noting that pain management is a collaborative effort between the healthcare provider and the patient. The patient must communicate their pain levels and other symptoms accurately, while the healthcare provider must listen carefully and provide the appropriate treatment options. With proper management, individuals can lead fulfilling lives and enjoy improved physical and mental health.</w:t>
      </w:r>
    </w:p>
    <w:p w14:paraId="41CDBD5B" w14:textId="1A8374B1" w:rsidR="00760FC3" w:rsidRPr="00760FC3" w:rsidRDefault="00760FC3"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F857DC" w:rsidRPr="00F857DC">
        <w:rPr>
          <w:rFonts w:ascii="Times New Roman" w:eastAsia="Times New Roman" w:hAnsi="Times New Roman" w:cs="Times New Roman"/>
          <w:color w:val="000000"/>
        </w:rPr>
        <w:t xml:space="preserve">The experience of culture shock is a widely </w:t>
      </w:r>
      <w:proofErr w:type="spellStart"/>
      <w:r w:rsidR="00735A86">
        <w:rPr>
          <w:rFonts w:ascii="Times New Roman" w:eastAsia="Times New Roman" w:hAnsi="Times New Roman" w:cs="Times New Roman"/>
          <w:color w:val="000000"/>
        </w:rPr>
        <w:t>recognised</w:t>
      </w:r>
      <w:proofErr w:type="spellEnd"/>
      <w:r w:rsidR="00F857DC" w:rsidRPr="00F857DC">
        <w:rPr>
          <w:rFonts w:ascii="Times New Roman" w:eastAsia="Times New Roman" w:hAnsi="Times New Roman" w:cs="Times New Roman"/>
          <w:color w:val="000000"/>
        </w:rPr>
        <w:t xml:space="preserve"> phenomenon that arises when individuals relocate to a cultural setting that is markedly different from their own</w:t>
      </w:r>
      <w:r w:rsidR="00F857DC">
        <w:rPr>
          <w:rFonts w:ascii="Times New Roman" w:eastAsia="Times New Roman" w:hAnsi="Times New Roman" w:cs="Times New Roman"/>
          <w:color w:val="000000"/>
        </w:rPr>
        <w:t xml:space="preserve"> </w:t>
      </w:r>
      <w:r w:rsidR="00F857DC" w:rsidRPr="00760FC3">
        <w:rPr>
          <w:rFonts w:ascii="Times New Roman" w:eastAsia="Times New Roman" w:hAnsi="Times New Roman" w:cs="Times New Roman"/>
          <w:color w:val="000000"/>
        </w:rPr>
        <w:t>(Kim, 2005; Ward et al., 2020)</w:t>
      </w:r>
      <w:r w:rsidR="00F857DC" w:rsidRPr="00F857DC">
        <w:rPr>
          <w:rFonts w:ascii="Times New Roman" w:eastAsia="Times New Roman" w:hAnsi="Times New Roman" w:cs="Times New Roman"/>
          <w:color w:val="000000"/>
        </w:rPr>
        <w:t xml:space="preserve">. It is an attempt to adjust to a new environment that can often result in emotional and psychological reactions as individuals navigate the </w:t>
      </w:r>
      <w:r w:rsidR="00735A86">
        <w:rPr>
          <w:rFonts w:ascii="Times New Roman" w:eastAsia="Times New Roman" w:hAnsi="Times New Roman" w:cs="Times New Roman"/>
          <w:color w:val="000000"/>
        </w:rPr>
        <w:t>new culture's unfamiliar customs, norms, and values</w:t>
      </w:r>
      <w:r w:rsidR="00F857DC" w:rsidRPr="00F857DC">
        <w:rPr>
          <w:rFonts w:ascii="Times New Roman" w:eastAsia="Times New Roman" w:hAnsi="Times New Roman" w:cs="Times New Roman"/>
          <w:color w:val="000000"/>
        </w:rPr>
        <w:t xml:space="preserve">. This phenomenon has been widely studied in cross-cultural psychology, as it has important implications for individuals and </w:t>
      </w:r>
      <w:proofErr w:type="spellStart"/>
      <w:r w:rsidR="00735A86">
        <w:rPr>
          <w:rFonts w:ascii="Times New Roman" w:eastAsia="Times New Roman" w:hAnsi="Times New Roman" w:cs="Times New Roman"/>
          <w:color w:val="000000"/>
        </w:rPr>
        <w:t>organisations</w:t>
      </w:r>
      <w:proofErr w:type="spellEnd"/>
      <w:r w:rsidR="00F857DC" w:rsidRPr="00F857DC">
        <w:rPr>
          <w:rFonts w:ascii="Times New Roman" w:eastAsia="Times New Roman" w:hAnsi="Times New Roman" w:cs="Times New Roman"/>
          <w:color w:val="000000"/>
        </w:rPr>
        <w:t xml:space="preserve"> operating in a </w:t>
      </w:r>
      <w:proofErr w:type="spellStart"/>
      <w:r w:rsidR="00735A86">
        <w:rPr>
          <w:rFonts w:ascii="Times New Roman" w:eastAsia="Times New Roman" w:hAnsi="Times New Roman" w:cs="Times New Roman"/>
          <w:color w:val="000000"/>
        </w:rPr>
        <w:t>globalised</w:t>
      </w:r>
      <w:proofErr w:type="spellEnd"/>
      <w:r w:rsidR="00F857DC" w:rsidRPr="00F857DC">
        <w:rPr>
          <w:rFonts w:ascii="Times New Roman" w:eastAsia="Times New Roman" w:hAnsi="Times New Roman" w:cs="Times New Roman"/>
          <w:color w:val="000000"/>
        </w:rPr>
        <w:t xml:space="preserve"> world</w:t>
      </w:r>
      <w:r w:rsidRPr="00760FC3">
        <w:rPr>
          <w:rFonts w:ascii="Times New Roman" w:eastAsia="Times New Roman" w:hAnsi="Times New Roman" w:cs="Times New Roman"/>
          <w:color w:val="000000"/>
        </w:rPr>
        <w:t xml:space="preserve">. </w:t>
      </w:r>
      <w:r w:rsidR="00F857DC" w:rsidRPr="00F857DC">
        <w:rPr>
          <w:rFonts w:ascii="Times New Roman" w:eastAsia="Times New Roman" w:hAnsi="Times New Roman" w:cs="Times New Roman"/>
          <w:color w:val="000000"/>
        </w:rPr>
        <w:t xml:space="preserve">Culture shock occurs when an individual experiences discomfort and uncertainty in social interactions due to a lack of familiarity with the signals and symbols of a new culture. </w:t>
      </w:r>
      <w:r w:rsidR="00735A86">
        <w:rPr>
          <w:rFonts w:ascii="Times New Roman" w:eastAsia="Times New Roman" w:hAnsi="Times New Roman" w:cs="Times New Roman"/>
          <w:color w:val="000000"/>
        </w:rPr>
        <w:t>Culture</w:t>
      </w:r>
      <w:r w:rsidR="00F857DC" w:rsidRPr="00F857DC">
        <w:rPr>
          <w:rFonts w:ascii="Times New Roman" w:eastAsia="Times New Roman" w:hAnsi="Times New Roman" w:cs="Times New Roman"/>
          <w:color w:val="000000"/>
        </w:rPr>
        <w:t xml:space="preserve"> shock arises when </w:t>
      </w:r>
      <w:r w:rsidR="0066611F">
        <w:rPr>
          <w:rFonts w:ascii="Times New Roman" w:eastAsia="Times New Roman" w:hAnsi="Times New Roman" w:cs="Times New Roman"/>
          <w:color w:val="000000"/>
        </w:rPr>
        <w:t>perceptions collide</w:t>
      </w:r>
      <w:r w:rsidR="00F857DC" w:rsidRPr="00F857DC">
        <w:rPr>
          <w:rFonts w:ascii="Times New Roman" w:eastAsia="Times New Roman" w:hAnsi="Times New Roman" w:cs="Times New Roman"/>
          <w:color w:val="000000"/>
        </w:rPr>
        <w:t>, as the individual's internal variables (cultural values) clash with unfamiliar cultural values in a new context (Morris et al., 2015). Furnham and Bochner describe culture shock as the inability to identify and conform to new social and cultural norms in the new environment.</w:t>
      </w:r>
    </w:p>
    <w:p w14:paraId="0CE62168" w14:textId="5411FA02" w:rsidR="00760FC3" w:rsidRPr="00760FC3" w:rsidRDefault="00760FC3"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735A86" w:rsidRPr="00735A86">
        <w:rPr>
          <w:rFonts w:ascii="Times New Roman" w:eastAsia="Times New Roman" w:hAnsi="Times New Roman" w:cs="Times New Roman"/>
          <w:color w:val="000000"/>
        </w:rPr>
        <w:t xml:space="preserve">Culture shock is a complex aspect of the cross-cultural adaptation process that can significantly impact an individual's communication and </w:t>
      </w:r>
      <w:proofErr w:type="spellStart"/>
      <w:r w:rsidR="00735A86">
        <w:rPr>
          <w:rFonts w:ascii="Times New Roman" w:eastAsia="Times New Roman" w:hAnsi="Times New Roman" w:cs="Times New Roman"/>
          <w:color w:val="000000"/>
        </w:rPr>
        <w:t>behaviour</w:t>
      </w:r>
      <w:proofErr w:type="spellEnd"/>
      <w:r w:rsidR="00735A86" w:rsidRPr="00735A86">
        <w:rPr>
          <w:rFonts w:ascii="Times New Roman" w:eastAsia="Times New Roman" w:hAnsi="Times New Roman" w:cs="Times New Roman"/>
          <w:color w:val="000000"/>
        </w:rPr>
        <w:t xml:space="preserve">. Experiencing cultural differences can evoke feelings of discomfort, leading to poor engagement and communication. The term </w:t>
      </w:r>
      <w:r w:rsidR="00735A86">
        <w:rPr>
          <w:rFonts w:ascii="Times New Roman" w:eastAsia="Times New Roman" w:hAnsi="Times New Roman" w:cs="Times New Roman"/>
          <w:color w:val="000000"/>
        </w:rPr>
        <w:t>“</w:t>
      </w:r>
      <w:r w:rsidR="00735A86" w:rsidRPr="00735A86">
        <w:rPr>
          <w:rFonts w:ascii="Times New Roman" w:eastAsia="Times New Roman" w:hAnsi="Times New Roman" w:cs="Times New Roman"/>
          <w:color w:val="000000"/>
        </w:rPr>
        <w:t>culture shock</w:t>
      </w:r>
      <w:r w:rsidR="00735A86">
        <w:rPr>
          <w:rFonts w:ascii="Times New Roman" w:eastAsia="Times New Roman" w:hAnsi="Times New Roman" w:cs="Times New Roman"/>
          <w:color w:val="000000"/>
        </w:rPr>
        <w:t>”</w:t>
      </w:r>
      <w:r w:rsidR="00735A86" w:rsidRPr="00735A86">
        <w:rPr>
          <w:rFonts w:ascii="Times New Roman" w:eastAsia="Times New Roman" w:hAnsi="Times New Roman" w:cs="Times New Roman"/>
          <w:color w:val="000000"/>
        </w:rPr>
        <w:t xml:space="preserve"> is typically </w:t>
      </w:r>
      <w:r w:rsidR="00735A86" w:rsidRPr="00735A86">
        <w:rPr>
          <w:rFonts w:ascii="Times New Roman" w:eastAsia="Times New Roman" w:hAnsi="Times New Roman" w:cs="Times New Roman"/>
          <w:color w:val="000000"/>
        </w:rPr>
        <w:lastRenderedPageBreak/>
        <w:t xml:space="preserve">used to describe the experience of adapting to a foreign culture, whether it be a different country, religion, educational institution, job environment, or extended family through marriage. Interacting with people from diverse cultural backgrounds can often lead to dissatisfaction, as individuals may struggle with the unfamiliarity of their new cultural surroundings. </w:t>
      </w:r>
      <w:r w:rsidRPr="00760FC3">
        <w:rPr>
          <w:rFonts w:ascii="Times New Roman" w:eastAsia="Times New Roman" w:hAnsi="Times New Roman" w:cs="Times New Roman"/>
          <w:color w:val="000000"/>
        </w:rPr>
        <w:t xml:space="preserve">(Cushner &amp; Brislin, 1995). </w:t>
      </w:r>
      <w:r w:rsidR="00735A86" w:rsidRPr="00735A86">
        <w:rPr>
          <w:rFonts w:ascii="Times New Roman" w:eastAsia="Times New Roman" w:hAnsi="Times New Roman" w:cs="Times New Roman"/>
          <w:color w:val="000000"/>
        </w:rPr>
        <w:t>The experience of culture shock can be unique to each individual and may vary in its manifestation across different periods.</w:t>
      </w:r>
    </w:p>
    <w:p w14:paraId="739C41FC" w14:textId="4F2C4064" w:rsidR="00760FC3" w:rsidRPr="00760FC3" w:rsidRDefault="00DF67DA"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r w:rsidR="00760FC3" w:rsidRPr="00760FC3">
        <w:rPr>
          <w:rFonts w:ascii="Times New Roman" w:eastAsia="Times New Roman" w:hAnsi="Times New Roman" w:cs="Times New Roman"/>
          <w:b/>
          <w:bCs/>
          <w:color w:val="000000"/>
        </w:rPr>
        <w:t xml:space="preserve">. </w:t>
      </w:r>
      <w:r w:rsidR="00486980">
        <w:rPr>
          <w:rFonts w:ascii="Times New Roman" w:eastAsia="Times New Roman" w:hAnsi="Times New Roman" w:cs="Times New Roman"/>
          <w:b/>
          <w:bCs/>
          <w:color w:val="000000"/>
        </w:rPr>
        <w:t>Factors of c</w:t>
      </w:r>
      <w:r w:rsidR="00760FC3" w:rsidRPr="00760FC3">
        <w:rPr>
          <w:rFonts w:ascii="Times New Roman" w:eastAsia="Times New Roman" w:hAnsi="Times New Roman" w:cs="Times New Roman"/>
          <w:b/>
          <w:bCs/>
          <w:color w:val="000000"/>
        </w:rPr>
        <w:t>ulture shock-related</w:t>
      </w:r>
    </w:p>
    <w:p w14:paraId="4C9C4B05" w14:textId="131A2DEB" w:rsidR="00760FC3" w:rsidRPr="00760FC3" w:rsidRDefault="00760FC3"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4930B2" w:rsidRPr="004930B2">
        <w:rPr>
          <w:rFonts w:ascii="Times New Roman" w:eastAsia="Times New Roman" w:hAnsi="Times New Roman" w:cs="Times New Roman"/>
          <w:color w:val="000000"/>
        </w:rPr>
        <w:t>When individuals move to a new location, they may undergo a period of adjustment where they experience a range of emotions, including anxiety. This anxiety can be triggered by social differences</w:t>
      </w:r>
      <w:r w:rsidR="0097720C">
        <w:rPr>
          <w:rFonts w:ascii="Times New Roman" w:eastAsia="Times New Roman" w:hAnsi="Times New Roman" w:cs="Times New Roman"/>
          <w:color w:val="000000"/>
        </w:rPr>
        <w:t xml:space="preserve"> and the unfamiliarity of the new environment, which can lead to a sense of uneasiness when faced with unfamiliar situations, living arrangements, and </w:t>
      </w:r>
      <w:r w:rsidR="004930B2" w:rsidRPr="004930B2">
        <w:rPr>
          <w:rFonts w:ascii="Times New Roman" w:eastAsia="Times New Roman" w:hAnsi="Times New Roman" w:cs="Times New Roman"/>
          <w:color w:val="000000"/>
        </w:rPr>
        <w:t>circumstances. This can be further compounded by a sense of isolation from those around them, which can result in a lack of social support and feelings of loneliness. The experience of relocation can be challenging, and it is essential to understand the difficulties involved and seek support to help manage these feelings.</w:t>
      </w:r>
    </w:p>
    <w:p w14:paraId="22F6DD01" w14:textId="3E0FA0F5" w:rsidR="00760FC3" w:rsidRPr="00760FC3" w:rsidRDefault="00760FC3" w:rsidP="00760FC3">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4930B2" w:rsidRPr="004930B2">
        <w:rPr>
          <w:rFonts w:ascii="Times New Roman" w:eastAsia="Times New Roman" w:hAnsi="Times New Roman" w:cs="Times New Roman"/>
          <w:color w:val="000000"/>
        </w:rPr>
        <w:t xml:space="preserve">The process of adjusting to a new culture can be a daunting task, especially when it comes to technology. The constantly evolving nature of technology can make it difficult for newcomers to keep up with the latest advancements, which can lead to feelings of anxiety and uncertainty. However, in order to succeed in a new environment, it is </w:t>
      </w:r>
      <w:r w:rsidR="00D47D81">
        <w:rPr>
          <w:rFonts w:ascii="Times New Roman" w:eastAsia="Times New Roman" w:hAnsi="Times New Roman" w:cs="Times New Roman"/>
          <w:color w:val="000000"/>
        </w:rPr>
        <w:t>essential</w:t>
      </w:r>
      <w:r w:rsidR="004930B2" w:rsidRPr="004930B2">
        <w:rPr>
          <w:rFonts w:ascii="Times New Roman" w:eastAsia="Times New Roman" w:hAnsi="Times New Roman" w:cs="Times New Roman"/>
          <w:color w:val="000000"/>
        </w:rPr>
        <w:t xml:space="preserve"> that we approach technological advancements with a critical mindset. By doing so, we can better understand their potential impact on our daily lives and find ways to integrate them into our routines. This not only helps us stay up-to-date with the latest trends</w:t>
      </w:r>
      <w:r w:rsidR="00D47D81">
        <w:rPr>
          <w:rFonts w:ascii="Times New Roman" w:eastAsia="Times New Roman" w:hAnsi="Times New Roman" w:cs="Times New Roman"/>
          <w:color w:val="000000"/>
        </w:rPr>
        <w:t xml:space="preserve"> but also enables us to navigate cultural differences more effectively </w:t>
      </w:r>
      <w:r w:rsidR="004930B2" w:rsidRPr="004930B2">
        <w:rPr>
          <w:rFonts w:ascii="Times New Roman" w:eastAsia="Times New Roman" w:hAnsi="Times New Roman" w:cs="Times New Roman"/>
          <w:color w:val="000000"/>
        </w:rPr>
        <w:t>and connect with others in our new surroundings.</w:t>
      </w:r>
    </w:p>
    <w:p w14:paraId="249C0AC3" w14:textId="77777777" w:rsidR="004930B2" w:rsidRDefault="00760FC3" w:rsidP="004930B2">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rPr>
      </w:pPr>
      <w:r w:rsidRPr="00760FC3">
        <w:rPr>
          <w:rFonts w:ascii="Times New Roman" w:eastAsia="Times New Roman" w:hAnsi="Times New Roman" w:cs="Times New Roman"/>
          <w:color w:val="000000"/>
        </w:rPr>
        <w:tab/>
      </w:r>
      <w:r w:rsidR="00735A86" w:rsidRPr="00735A86">
        <w:rPr>
          <w:rFonts w:ascii="Times New Roman" w:eastAsia="Times New Roman" w:hAnsi="Times New Roman" w:cs="Times New Roman"/>
          <w:color w:val="000000"/>
        </w:rPr>
        <w:t xml:space="preserve">Geographical variables, </w:t>
      </w:r>
      <w:r w:rsidR="00735A86">
        <w:rPr>
          <w:rFonts w:ascii="Times New Roman" w:eastAsia="Times New Roman" w:hAnsi="Times New Roman" w:cs="Times New Roman"/>
          <w:color w:val="000000"/>
        </w:rPr>
        <w:t>encompassing</w:t>
      </w:r>
      <w:r w:rsidR="00735A86" w:rsidRPr="00735A86">
        <w:rPr>
          <w:rFonts w:ascii="Times New Roman" w:eastAsia="Times New Roman" w:hAnsi="Times New Roman" w:cs="Times New Roman"/>
          <w:color w:val="000000"/>
        </w:rPr>
        <w:t xml:space="preserve"> an area's weather and regional geography</w:t>
      </w:r>
      <w:r w:rsidR="00735A86">
        <w:rPr>
          <w:rFonts w:ascii="Times New Roman" w:eastAsia="Times New Roman" w:hAnsi="Times New Roman" w:cs="Times New Roman"/>
          <w:color w:val="000000"/>
        </w:rPr>
        <w:t>,</w:t>
      </w:r>
      <w:r w:rsidR="00735A86" w:rsidRPr="00735A86">
        <w:rPr>
          <w:rFonts w:ascii="Times New Roman" w:eastAsia="Times New Roman" w:hAnsi="Times New Roman" w:cs="Times New Roman"/>
          <w:color w:val="000000"/>
        </w:rPr>
        <w:t xml:space="preserve"> such as coastal or mountainous regions, can affect a person's health. Language is a reflection of a </w:t>
      </w:r>
      <w:proofErr w:type="spellStart"/>
      <w:r w:rsidR="00735A86">
        <w:rPr>
          <w:rFonts w:ascii="Times New Roman" w:eastAsia="Times New Roman" w:hAnsi="Times New Roman" w:cs="Times New Roman"/>
          <w:color w:val="000000"/>
        </w:rPr>
        <w:t>civilised</w:t>
      </w:r>
      <w:proofErr w:type="spellEnd"/>
      <w:r w:rsidR="00735A86" w:rsidRPr="00735A86">
        <w:rPr>
          <w:rFonts w:ascii="Times New Roman" w:eastAsia="Times New Roman" w:hAnsi="Times New Roman" w:cs="Times New Roman"/>
          <w:color w:val="000000"/>
        </w:rPr>
        <w:t xml:space="preserve"> culture, and those experiencing culture shock when relocating to a new area often cite language as a significant concern - especially if they come from a place with a lower economic level (Pasztor &amp; Bak, 2020). </w:t>
      </w:r>
      <w:r w:rsidR="004930B2" w:rsidRPr="004930B2">
        <w:rPr>
          <w:rFonts w:ascii="Times New Roman" w:eastAsia="Times New Roman" w:hAnsi="Times New Roman" w:cs="Times New Roman"/>
          <w:color w:val="000000"/>
        </w:rPr>
        <w:t xml:space="preserve">Moving to a new location can be quite challenging for individuals, especially when it comes to adapting to a new environment and culture. It is common for people to work hard to increase their income in order to accommodate the cost of living in their new location. However, adjusting to new traditions can be a daunting task for newcomers, who often experience culture shock due to the difference in customs and </w:t>
      </w:r>
      <w:r w:rsidR="004930B2" w:rsidRPr="004930B2">
        <w:rPr>
          <w:rFonts w:ascii="Times New Roman" w:eastAsia="Times New Roman" w:hAnsi="Times New Roman" w:cs="Times New Roman"/>
          <w:color w:val="000000"/>
        </w:rPr>
        <w:t>social norms. In addition, religion can also pose a significant barrier to acclimating to a new location, as some individuals may have strong reservations about particular religious beliefs that are difficult to reconcile with their own values and beliefs. Overcoming these challenges requires patience, understanding, and an open-minded approach towards new experiences and perspectives.</w:t>
      </w:r>
    </w:p>
    <w:p w14:paraId="1C0826C6" w14:textId="631480BF" w:rsidR="0071015E" w:rsidRDefault="00000000" w:rsidP="004930B2">
      <w:pPr>
        <w:pBdr>
          <w:top w:val="nil"/>
          <w:left w:val="nil"/>
          <w:bottom w:val="nil"/>
          <w:right w:val="nil"/>
          <w:between w:val="nil"/>
        </w:pBdr>
        <w:tabs>
          <w:tab w:val="left" w:pos="540"/>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7FC43F89" w14:textId="77777777" w:rsidR="0071015E" w:rsidRDefault="0071015E">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2FC6E29B" w14:textId="5E7C0754" w:rsidR="00760FC3" w:rsidRPr="004930B2" w:rsidRDefault="00760FC3" w:rsidP="004930B2">
      <w:pPr>
        <w:tabs>
          <w:tab w:val="left" w:pos="54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4930B2" w:rsidRPr="004930B2">
        <w:rPr>
          <w:rFonts w:ascii="Times New Roman" w:eastAsia="Times New Roman" w:hAnsi="Times New Roman" w:cs="Times New Roman"/>
        </w:rPr>
        <w:t xml:space="preserve">During their stay in a foreign country, students may face a range of unique challenges that impact their adaptation process. These challenges include language barriers, unfamiliar foods, safety concerns, geographic differences, colonial-style living, high costs of living, and homesickness. These factors can contribute to culture shock among some students, making their adjustment to the new environment a </w:t>
      </w:r>
      <w:r w:rsidR="00D47D81">
        <w:rPr>
          <w:rFonts w:ascii="Times New Roman" w:eastAsia="Times New Roman" w:hAnsi="Times New Roman" w:cs="Times New Roman"/>
        </w:rPr>
        <w:t>problematic</w:t>
      </w:r>
      <w:r w:rsidR="004930B2" w:rsidRPr="004930B2">
        <w:rPr>
          <w:rFonts w:ascii="Times New Roman" w:eastAsia="Times New Roman" w:hAnsi="Times New Roman" w:cs="Times New Roman"/>
        </w:rPr>
        <w:t xml:space="preserve"> process.</w:t>
      </w:r>
      <w:r w:rsidR="004930B2">
        <w:rPr>
          <w:rFonts w:ascii="Times New Roman" w:eastAsia="Times New Roman" w:hAnsi="Times New Roman" w:cs="Times New Roman"/>
        </w:rPr>
        <w:t xml:space="preserve"> </w:t>
      </w:r>
      <w:r w:rsidR="004930B2" w:rsidRPr="004930B2">
        <w:rPr>
          <w:rFonts w:ascii="Times New Roman" w:eastAsia="Times New Roman" w:hAnsi="Times New Roman" w:cs="Times New Roman"/>
        </w:rPr>
        <w:t>However, as they progress through the five stages of cultural adaptation, students begin to develop coping strategies that enable them to confront and overcome these challenges. The final phase, known as the resolve phase, demonstrates that all students have the ability to persist in the face of adversity and successfully adapt to their new surroundings.</w:t>
      </w:r>
      <w:r w:rsidR="004930B2">
        <w:rPr>
          <w:rFonts w:ascii="Times New Roman" w:eastAsia="Times New Roman" w:hAnsi="Times New Roman" w:cs="Times New Roman"/>
        </w:rPr>
        <w:t xml:space="preserve"> </w:t>
      </w:r>
      <w:r w:rsidR="00D47D81">
        <w:rPr>
          <w:rFonts w:ascii="Times New Roman" w:eastAsia="Times New Roman" w:hAnsi="Times New Roman" w:cs="Times New Roman"/>
        </w:rPr>
        <w:t>It is</w:t>
      </w:r>
      <w:r w:rsidR="004930B2" w:rsidRPr="004930B2">
        <w:rPr>
          <w:rFonts w:ascii="Times New Roman" w:eastAsia="Times New Roman" w:hAnsi="Times New Roman" w:cs="Times New Roman"/>
        </w:rPr>
        <w:t xml:space="preserve"> important to note that the acclimation phases are closely linked to the difficulties that originate within the individual, such as a quiet or timid personality that hinders communication and fosters homesickness and fear of meeting new people. Additionally, some challenges arise from the environment, such as language and cultural differences that can be difficult to navigate, hindering some students from fully adopting the host culture.</w:t>
      </w:r>
      <w:r w:rsidR="004930B2">
        <w:rPr>
          <w:rFonts w:ascii="Times New Roman" w:eastAsia="Times New Roman" w:hAnsi="Times New Roman" w:cs="Times New Roman"/>
        </w:rPr>
        <w:t xml:space="preserve"> </w:t>
      </w:r>
      <w:r w:rsidR="004930B2" w:rsidRPr="004930B2">
        <w:rPr>
          <w:rFonts w:ascii="Times New Roman" w:eastAsia="Times New Roman" w:hAnsi="Times New Roman" w:cs="Times New Roman"/>
        </w:rPr>
        <w:t xml:space="preserve">Despite these challenges, students who are able </w:t>
      </w:r>
      <w:r w:rsidR="00D47D81">
        <w:rPr>
          <w:rFonts w:ascii="Times New Roman" w:eastAsia="Times New Roman" w:hAnsi="Times New Roman" w:cs="Times New Roman"/>
        </w:rPr>
        <w:t>to adapt to their new cultural surroundings successfully</w:t>
      </w:r>
      <w:r w:rsidR="004930B2" w:rsidRPr="004930B2">
        <w:rPr>
          <w:rFonts w:ascii="Times New Roman" w:eastAsia="Times New Roman" w:hAnsi="Times New Roman" w:cs="Times New Roman"/>
        </w:rPr>
        <w:t xml:space="preserve"> often report a range of benefits, including increased self-confidence, improved language skills, and a better understanding of different cultures.</w:t>
      </w:r>
      <w:r w:rsidR="0097720C">
        <w:rPr>
          <w:rFonts w:ascii="Times New Roman" w:eastAsia="Times New Roman" w:hAnsi="Times New Roman" w:cs="Times New Roman"/>
        </w:rPr>
        <w:t xml:space="preserve"> </w:t>
      </w:r>
      <w:r w:rsidR="0097720C" w:rsidRPr="0097720C">
        <w:rPr>
          <w:rFonts w:ascii="Times New Roman" w:eastAsia="Times New Roman" w:hAnsi="Times New Roman" w:cs="Times New Roman"/>
        </w:rPr>
        <w:t>The goal of intercultural education is to get people to explore and understand how and why differences exist so as to promote understanding. Understanding is the first step to developing harmonious intercultural relations, and university education needs to develop intercultural knowledge and skills in graduates so that they can survive and thrive in the larger multicultural environment beyond the university</w:t>
      </w:r>
      <w:r w:rsidR="0097720C">
        <w:rPr>
          <w:rFonts w:ascii="Times New Roman" w:eastAsia="Times New Roman" w:hAnsi="Times New Roman" w:cs="Times New Roman"/>
        </w:rPr>
        <w:t xml:space="preserve"> </w:t>
      </w:r>
      <w:r w:rsidR="0097720C" w:rsidRPr="0097720C">
        <w:rPr>
          <w:rFonts w:ascii="Times New Roman" w:eastAsia="Times New Roman" w:hAnsi="Times New Roman" w:cs="Times New Roman"/>
          <w:noProof/>
        </w:rPr>
        <w:t xml:space="preserve">(Shuang </w:t>
      </w:r>
      <w:r w:rsidR="0097720C">
        <w:rPr>
          <w:rFonts w:ascii="Times New Roman" w:eastAsia="Times New Roman" w:hAnsi="Times New Roman" w:cs="Times New Roman"/>
          <w:noProof/>
        </w:rPr>
        <w:t>et al.</w:t>
      </w:r>
      <w:r w:rsidR="0097720C" w:rsidRPr="0097720C">
        <w:rPr>
          <w:rFonts w:ascii="Times New Roman" w:eastAsia="Times New Roman" w:hAnsi="Times New Roman" w:cs="Times New Roman"/>
          <w:noProof/>
        </w:rPr>
        <w:t>, 2014)</w:t>
      </w:r>
      <w:r w:rsidR="0097720C" w:rsidRPr="0097720C">
        <w:rPr>
          <w:rFonts w:ascii="Times New Roman" w:eastAsia="Times New Roman" w:hAnsi="Times New Roman" w:cs="Times New Roman"/>
        </w:rPr>
        <w:t>.</w:t>
      </w:r>
      <w:r w:rsidR="004930B2" w:rsidRPr="004930B2">
        <w:rPr>
          <w:rFonts w:ascii="Times New Roman" w:eastAsia="Times New Roman" w:hAnsi="Times New Roman" w:cs="Times New Roman"/>
        </w:rPr>
        <w:t xml:space="preserve"> Ultimately, with the </w:t>
      </w:r>
      <w:r w:rsidR="00D47D81">
        <w:rPr>
          <w:rFonts w:ascii="Times New Roman" w:eastAsia="Times New Roman" w:hAnsi="Times New Roman" w:cs="Times New Roman"/>
        </w:rPr>
        <w:t>proper</w:t>
      </w:r>
      <w:r w:rsidR="004930B2" w:rsidRPr="004930B2">
        <w:rPr>
          <w:rFonts w:ascii="Times New Roman" w:eastAsia="Times New Roman" w:hAnsi="Times New Roman" w:cs="Times New Roman"/>
        </w:rPr>
        <w:t xml:space="preserve"> support and resources, all students have the potential to thrive in a new cultural environment.</w:t>
      </w:r>
    </w:p>
    <w:p w14:paraId="66976A1E" w14:textId="77777777" w:rsidR="0071015E" w:rsidRDefault="0071015E">
      <w:pPr>
        <w:spacing w:after="0" w:line="240" w:lineRule="auto"/>
        <w:jc w:val="center"/>
        <w:rPr>
          <w:rFonts w:ascii="Times New Roman" w:eastAsia="Times New Roman" w:hAnsi="Times New Roman" w:cs="Times New Roman"/>
          <w:b/>
        </w:rPr>
      </w:pPr>
    </w:p>
    <w:sdt>
      <w:sdtPr>
        <w:id w:val="-1543205349"/>
        <w:docPartObj>
          <w:docPartGallery w:val="Bibliographies"/>
          <w:docPartUnique/>
        </w:docPartObj>
      </w:sdtPr>
      <w:sdtEndPr>
        <w:rPr>
          <w:rFonts w:ascii="Times New Roman" w:eastAsia="Times New Roman" w:hAnsi="Times New Roman" w:cs="Times New Roman"/>
        </w:rPr>
      </w:sdtEndPr>
      <w:sdtContent>
        <w:p w14:paraId="16FF91FF" w14:textId="31AD2A7B" w:rsidR="0003130E" w:rsidRPr="00585902" w:rsidRDefault="0003130E" w:rsidP="00585902">
          <w:pPr>
            <w:spacing w:after="0" w:line="240" w:lineRule="auto"/>
            <w:jc w:val="center"/>
            <w:rPr>
              <w:rFonts w:ascii="Times New Roman" w:eastAsia="Times New Roman" w:hAnsi="Times New Roman" w:cs="Times New Roman"/>
              <w:b/>
              <w:bCs/>
            </w:rPr>
          </w:pPr>
          <w:r w:rsidRPr="00585902">
            <w:rPr>
              <w:rFonts w:ascii="Times New Roman" w:eastAsia="Times New Roman" w:hAnsi="Times New Roman" w:cs="Times New Roman"/>
              <w:b/>
              <w:bCs/>
            </w:rPr>
            <w:t>REFERENCES</w:t>
          </w:r>
        </w:p>
        <w:p w14:paraId="47431E14" w14:textId="77777777" w:rsidR="0003130E" w:rsidRPr="00585902" w:rsidRDefault="0003130E" w:rsidP="00585902">
          <w:pPr>
            <w:spacing w:after="0" w:line="240" w:lineRule="auto"/>
            <w:jc w:val="both"/>
            <w:rPr>
              <w:rFonts w:ascii="Times New Roman" w:eastAsia="Times New Roman" w:hAnsi="Times New Roman" w:cs="Times New Roman"/>
            </w:rPr>
          </w:pPr>
        </w:p>
        <w:sdt>
          <w:sdtPr>
            <w:rPr>
              <w:rFonts w:ascii="Times New Roman" w:eastAsia="Times New Roman" w:hAnsi="Times New Roman" w:cs="Times New Roman"/>
            </w:rPr>
            <w:id w:val="-573587230"/>
            <w:bibliography/>
          </w:sdtPr>
          <w:sdtContent>
            <w:p w14:paraId="090BA37C"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fldChar w:fldCharType="begin"/>
              </w:r>
              <w:r w:rsidRPr="00585902">
                <w:rPr>
                  <w:rFonts w:ascii="Times New Roman" w:eastAsia="Times New Roman" w:hAnsi="Times New Roman" w:cs="Times New Roman"/>
                </w:rPr>
                <w:instrText xml:space="preserve"> BIBLIOGRAPHY </w:instrText>
              </w:r>
              <w:r w:rsidRPr="00585902">
                <w:rPr>
                  <w:rFonts w:ascii="Times New Roman" w:eastAsia="Times New Roman" w:hAnsi="Times New Roman" w:cs="Times New Roman"/>
                </w:rPr>
                <w:fldChar w:fldCharType="separate"/>
              </w:r>
              <w:r w:rsidRPr="00585902">
                <w:rPr>
                  <w:rFonts w:ascii="Times New Roman" w:eastAsia="Times New Roman" w:hAnsi="Times New Roman" w:cs="Times New Roman"/>
                </w:rPr>
                <w:t xml:space="preserve">Cindy Gallois, Zala Volcic, Shuang Liu. (2014). Introducing intercultural communication: Global cultures and contexts. In Introducing </w:t>
              </w:r>
              <w:r w:rsidRPr="00585902">
                <w:rPr>
                  <w:rFonts w:ascii="Times New Roman" w:eastAsia="Times New Roman" w:hAnsi="Times New Roman" w:cs="Times New Roman"/>
                </w:rPr>
                <w:lastRenderedPageBreak/>
                <w:t>Intercultural Communication (pp. 1-384). SAGE Publications.</w:t>
              </w:r>
            </w:p>
            <w:p w14:paraId="1E8B8AFD"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Colleen Ward, Stephen Bochner, Adrian Furnham. (2001). Psychology Culture Shock (First ed.). London: Routledge. doi:10.4324/9781003070696</w:t>
              </w:r>
            </w:p>
            <w:p w14:paraId="6A5FD590"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Jan Pieter van Oudenhoven, Colleen Ward. (2012). Fading Majority Cultures: The Implications of Transnationalism and Demographic Changes for Immigrant Acculturation. Journal of Community &amp; Applied Social Psychology, 23(2), 81-97. doi:10.1002/casp.2132</w:t>
              </w:r>
            </w:p>
            <w:p w14:paraId="7990E45A"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Judit Pasztor, Gerda Bak. (2019). The Urge of Share &amp; Fear of Missing Out-Connection between culture shock and social media activities during Erasmus internship. FIKUSZ Symposium for Young Researchers (pp. 176-191). Óbuda University Keleti Károly, Faculty of Economics.</w:t>
              </w:r>
            </w:p>
            <w:p w14:paraId="4695583E"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Kenneth Cushner, Richard W. Brislin. (1996). Intercultural interactions: A practical guide (Vol. 9). Sage publications. doi:10.4135/9781452204970</w:t>
              </w:r>
            </w:p>
            <w:p w14:paraId="6A670CA0"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Kim, Y. Y. (2005). Adapting to a New Culture: An Integrative Communication Theory. In W. B. Gudykunst, Theorizing About Intercultural Communication (pp. 375-400). SAGE Publications.</w:t>
              </w:r>
            </w:p>
            <w:p w14:paraId="0E5C489E"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Kim, Y. Y. (2017). Cross-Cultural Adaptation. Oxford Research Encyclopedia of Communication. doi:10.1093/acrefore/9780190228613.013.21</w:t>
              </w:r>
            </w:p>
            <w:p w14:paraId="055A9DDC"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Kumaraswami, P. (2016). Culture, Identity, and Well-Being: Reviewing the Possibilities. In The Social Life of Literature in Revolutionary Cuba (pp. 19-46). Palgrave Macmillan, New York: Springer. doi:10.1057/978-1-137-55940-1_2</w:t>
              </w:r>
            </w:p>
            <w:p w14:paraId="0066A6D7"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Larry A. Samovar, Richard E. Porter, Edwin R. McDaniel, Carolyn Sexton Roy. (2015). Intercultural communication: A reader. Cengage Learning.</w:t>
              </w:r>
            </w:p>
            <w:p w14:paraId="7D1B3622"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Mauranen, A. (2006). Signaling and preventing misunderstanding in English as lingua franca communication. International Journal of the Sociology of Language, 2006(177). doi:10.1515/IJSL.2006.008</w:t>
              </w:r>
            </w:p>
            <w:p w14:paraId="17F8A0C1"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Michael W. Morris, Ying-yi Hong, Chi-yue Chiu, Zhi Liu. (2015). Normology: Integrating insights about social norms to understand cultural dynamics. Organizational Behavior and Human Decision Processes, 129, 1-13. doi:10.1016/j.obhdp.2015.03.001</w:t>
              </w:r>
            </w:p>
            <w:p w14:paraId="383BCB47"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Mundeza, R. S. (2021). Process of Student Adaptation of Culture Shock. Journal La Sociale, 2(2), 26-31. doi:10.37899/journal-la-sociale.v2i2.386</w:t>
              </w:r>
            </w:p>
            <w:p w14:paraId="68F2415A"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Oberg, K. (1960). Cultural Shock: Adjustment to New Cultural Environments. Practical Anthropology, 7(4), 177-182. doi:10.1177/009182966000700405 </w:t>
              </w:r>
            </w:p>
            <w:p w14:paraId="30C1FC61"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Qingwen Dong, Kenneth D. Day, Christine M. Collaço. (2008). Overcoming Ethnocentrism through Developing Intercultural Communication. Human Communication, 11(1), 27-38.</w:t>
              </w:r>
            </w:p>
            <w:p w14:paraId="1CFBD12F"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Şebnem Penbek, Dicle Yurdakul Şahin, A. Güldem Cerit. (2012). Intercultural Communication Competence: a study about the Intercultural Sensitivity of university students based on their education and international experiences. International Journal of Logistics Systems and Management, 11(2), 232-252. doi:10.1504/IJLSM.2012.045425</w:t>
              </w:r>
            </w:p>
            <w:p w14:paraId="0394B78B"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Shuang Liu, Cindy Gallois. (2014). Integrating intercultural communication and cross-cultural psychology: Theoretical and pedagogicalimplications. Online Readings in Psychology and Culture, 2(1). doi:10.9707/2307-0919.1129</w:t>
              </w:r>
            </w:p>
            <w:p w14:paraId="7B51FD33" w14:textId="77777777"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Valente, J. M. (2011). Cyborgization: Deaf Education for Young Children in the Cochlear Implantation Era. Qualitative Inquiry, 17(7), 639-652. doi:10.1177/1077800411414006</w:t>
              </w:r>
            </w:p>
            <w:p w14:paraId="6590B349" w14:textId="29E31891" w:rsidR="0003130E" w:rsidRPr="00585902" w:rsidRDefault="0003130E" w:rsidP="00585902">
              <w:pPr>
                <w:pStyle w:val="Bibliography"/>
                <w:spacing w:after="0" w:line="240" w:lineRule="auto"/>
                <w:ind w:left="720" w:hanging="720"/>
                <w:jc w:val="both"/>
                <w:rPr>
                  <w:rFonts w:ascii="Times New Roman" w:eastAsia="Times New Roman" w:hAnsi="Times New Roman" w:cs="Times New Roman"/>
                </w:rPr>
              </w:pPr>
              <w:r w:rsidRPr="00585902">
                <w:rPr>
                  <w:rFonts w:ascii="Times New Roman" w:eastAsia="Times New Roman" w:hAnsi="Times New Roman" w:cs="Times New Roman"/>
                </w:rPr>
                <w:t>Wang, Y. (2006). Internet use among Chinese students and its implication for cross-cultural adaptation. Kent State University. OhioLINK-Electronic Theses and Dissertations Center. Retrieved from http://rave.ohiolink.edu/etdc/view?acc_num=kent1164921279</w:t>
              </w:r>
              <w:r w:rsidRPr="00585902">
                <w:rPr>
                  <w:rFonts w:ascii="Times New Roman" w:eastAsia="Times New Roman" w:hAnsi="Times New Roman" w:cs="Times New Roman"/>
                </w:rPr>
                <w:fldChar w:fldCharType="end"/>
              </w:r>
            </w:p>
          </w:sdtContent>
        </w:sdt>
      </w:sdtContent>
    </w:sdt>
    <w:p w14:paraId="1A3CE7FB" w14:textId="5FCA7BD7" w:rsidR="0071015E" w:rsidRDefault="00AC24F8" w:rsidP="008B2539">
      <w:pPr>
        <w:pBdr>
          <w:top w:val="nil"/>
          <w:left w:val="nil"/>
          <w:bottom w:val="nil"/>
          <w:right w:val="nil"/>
          <w:between w:val="nil"/>
        </w:pBdr>
        <w:spacing w:after="0"/>
        <w:ind w:left="709" w:hanging="709"/>
        <w:jc w:val="both"/>
        <w:rPr>
          <w:rFonts w:ascii="Times New Roman" w:eastAsia="Times New Roman" w:hAnsi="Times New Roman" w:cs="Times New Roman"/>
          <w:b/>
          <w:color w:val="000000"/>
        </w:rPr>
        <w:sectPr w:rsidR="0071015E">
          <w:type w:val="continuous"/>
          <w:pgSz w:w="11907" w:h="16839"/>
          <w:pgMar w:top="1135" w:right="992" w:bottom="993" w:left="993" w:header="709" w:footer="720" w:gutter="0"/>
          <w:pgNumType w:start="271"/>
          <w:cols w:num="2" w:space="720" w:equalWidth="0">
            <w:col w:w="4747" w:space="428"/>
            <w:col w:w="4747" w:space="0"/>
          </w:cols>
          <w:titlePg/>
        </w:sectPr>
      </w:pPr>
      <w:r>
        <w:rPr>
          <w:rFonts w:ascii="Times New Roman" w:eastAsia="Times New Roman" w:hAnsi="Times New Roman" w:cs="Times New Roman"/>
        </w:rPr>
        <w:t>.</w:t>
      </w:r>
    </w:p>
    <w:p w14:paraId="2FE3A98A" w14:textId="77777777" w:rsidR="0071015E" w:rsidRDefault="0071015E">
      <w:pPr>
        <w:pBdr>
          <w:top w:val="nil"/>
          <w:left w:val="nil"/>
          <w:bottom w:val="nil"/>
          <w:right w:val="nil"/>
          <w:between w:val="nil"/>
        </w:pBdr>
        <w:spacing w:after="0"/>
        <w:rPr>
          <w:rFonts w:ascii="Times New Roman" w:eastAsia="Times New Roman" w:hAnsi="Times New Roman" w:cs="Times New Roman"/>
          <w:color w:val="000000"/>
        </w:rPr>
      </w:pPr>
    </w:p>
    <w:sectPr w:rsidR="0071015E">
      <w:type w:val="continuous"/>
      <w:pgSz w:w="11907" w:h="16839"/>
      <w:pgMar w:top="1418" w:right="1418" w:bottom="1418" w:left="1418" w:header="964" w:footer="720" w:gutter="0"/>
      <w:pgNumType w:start="27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3831" w14:textId="77777777" w:rsidR="00595D6D" w:rsidRDefault="00595D6D">
      <w:pPr>
        <w:spacing w:after="0" w:line="240" w:lineRule="auto"/>
      </w:pPr>
      <w:r>
        <w:separator/>
      </w:r>
    </w:p>
  </w:endnote>
  <w:endnote w:type="continuationSeparator" w:id="0">
    <w:p w14:paraId="77B891E1" w14:textId="77777777" w:rsidR="00595D6D" w:rsidRDefault="00595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55BF" w14:textId="3FA311D8" w:rsidR="007D249D" w:rsidRDefault="00000000" w:rsidP="007D249D">
    <w:pPr>
      <w:pBdr>
        <w:top w:val="nil"/>
        <w:left w:val="nil"/>
        <w:bottom w:val="nil"/>
        <w:right w:val="nil"/>
        <w:between w:val="nil"/>
      </w:pBdr>
      <w:tabs>
        <w:tab w:val="center" w:pos="4680"/>
        <w:tab w:val="right" w:pos="9360"/>
        <w:tab w:val="left" w:pos="1110"/>
        <w:tab w:val="right" w:pos="7079"/>
      </w:tabs>
      <w:spacing w:after="0" w:line="240" w:lineRule="auto"/>
      <w:jc w:val="center"/>
      <w:rPr>
        <w:rFonts w:ascii="Times New Roman" w:eastAsia="Times New Roman" w:hAnsi="Times New Roman" w:cs="Times New Roman"/>
        <w:color w:val="000000"/>
      </w:rPr>
    </w:pPr>
    <w:r>
      <w:rPr>
        <w:noProof/>
      </w:rPr>
      <mc:AlternateContent>
        <mc:Choice Requires="wps">
          <w:drawing>
            <wp:anchor distT="0" distB="0" distL="114300" distR="114300" simplePos="0" relativeHeight="251657728" behindDoc="1" locked="0" layoutInCell="1" hidden="0" allowOverlap="1" wp14:anchorId="56FA8347" wp14:editId="638B0C3D">
              <wp:simplePos x="0" y="0"/>
              <wp:positionH relativeFrom="column">
                <wp:posOffset>5880100</wp:posOffset>
              </wp:positionH>
              <wp:positionV relativeFrom="paragraph">
                <wp:posOffset>4813300</wp:posOffset>
              </wp:positionV>
              <wp:extent cx="1018539" cy="4168140"/>
              <wp:effectExtent l="0" t="0" r="0" b="0"/>
              <wp:wrapNone/>
              <wp:docPr id="8" name="Rectangle 8"/>
              <wp:cNvGraphicFramePr/>
              <a:graphic xmlns:a="http://schemas.openxmlformats.org/drawingml/2006/main">
                <a:graphicData uri="http://schemas.microsoft.com/office/word/2010/wordprocessingShape">
                  <wps:wsp>
                    <wps:cNvSpPr/>
                    <wps:spPr>
                      <a:xfrm rot="-5400000">
                        <a:off x="3271455" y="3280256"/>
                        <a:ext cx="4149090" cy="999489"/>
                      </a:xfrm>
                      <a:prstGeom prst="rect">
                        <a:avLst/>
                      </a:prstGeom>
                    </wps:spPr>
                    <wps:txbx>
                      <w:txbxContent>
                        <w:p w14:paraId="090F1BA2" w14:textId="77777777" w:rsidR="0071015E" w:rsidRDefault="00000000">
                          <w:pPr>
                            <w:spacing w:after="0" w:line="240" w:lineRule="auto"/>
                            <w:jc w:val="center"/>
                            <w:textDirection w:val="btLr"/>
                          </w:pPr>
                          <w:r>
                            <w:rPr>
                              <w:color w:val="002060"/>
                              <w:sz w:val="144"/>
                            </w:rPr>
                            <w:t>just download</w:t>
                          </w:r>
                        </w:p>
                      </w:txbxContent>
                    </wps:txbx>
                    <wps:bodyPr spcFirstLastPara="1" wrap="square" lIns="91425" tIns="91425" rIns="91425" bIns="91425" anchor="ctr" anchorCtr="0">
                      <a:noAutofit/>
                    </wps:bodyPr>
                  </wps:wsp>
                </a:graphicData>
              </a:graphic>
            </wp:anchor>
          </w:drawing>
        </mc:Choice>
        <mc:Fallback>
          <w:pict>
            <v:rect w14:anchorId="56FA8347" id="Rectangle 8" o:spid="_x0000_s1026" style="position:absolute;left:0;text-align:left;margin-left:463pt;margin-top:379pt;width:80.2pt;height:328.2pt;rotation:-90;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0vtAEAAEgDAAAOAAAAZHJzL2Uyb0RvYy54bWysU9tu2zAMfR+wfxD03vgyp4uNOEXRosOA&#10;YgvQ7gMUWYoN2JJKKrHz96PktA3Wt6F+EEiLPjznkF7fTEPPjgqws6bm2SLlTBlpm87sa/7n+eFq&#10;xRl6YRrRW6NqflLIbzZfv6xHV6nctrZvFDACMViNruat965KEpStGgQurFOGLrWFQXhKYZ80IEZC&#10;H/okT9PrZLTQOLBSIdLb+/mSbyK+1kr631qj8qyvOXHz8YR47sKZbNai2oNwbSfPNMR/sBhEZ6jp&#10;G9S98IIdoPsANXQSLFrtF9IOidW6kypqIDVZ+o+ap1Y4FbWQOejebMLPg5W/jk9uC2TD6LBCCoOK&#10;ScPAwJJbV8siDU8UR3TZVPNv+fesWC45O4V4lebL69lHNXkmqaDIijItyW5JFWVZFqsyFCQzcGjg&#10;AP0PZQcWgpoDzSl2EMdH9HPpawl9904tRH7aTWe+O9uctsDQyYeOgB4F+q0AGmDG2UhDrTm+HAQo&#10;zvqfhlwrsyIn3v4ygctkd5kII1tLuyI9cDYndz7uTpBg7O3BW91FuoHXTOZMl8YVBZ9XK+zDZR6r&#10;3n+AzV8AAAD//wMAUEsDBBQABgAIAAAAIQDj51N83gAAAA4BAAAPAAAAZHJzL2Rvd25yZXYueG1s&#10;TE/LTsMwELwj8Q/WInGjTtOQhhCnQkg9oJ5o+QA3XpIo8TrYbpv+PdsT3GY0o3lUm9mO4ow+9I4U&#10;LBcJCKTGmZ5aBV+H7VMBIkRNRo+OUMEVA2zq+7tKl8Zd6BPP+9gKDqFQagVdjFMpZWg6tDos3ITE&#10;2rfzVkemvpXG6wuH21GmSZJLq3vihk5P+N5hM+xPVkHyMvTon+OHX0/zbtcM6U9hUqUeH+a3VxAR&#10;5/hnhtt8ng41bzq6E5kgRgX5uuAvkQWuYXSzrFZZBuLIaJnnGci6kv9v1L8AAAD//wMAUEsBAi0A&#10;FAAGAAgAAAAhALaDOJL+AAAA4QEAABMAAAAAAAAAAAAAAAAAAAAAAFtDb250ZW50X1R5cGVzXS54&#10;bWxQSwECLQAUAAYACAAAACEAOP0h/9YAAACUAQAACwAAAAAAAAAAAAAAAAAvAQAAX3JlbHMvLnJl&#10;bHNQSwECLQAUAAYACAAAACEAmBHtL7QBAABIAwAADgAAAAAAAAAAAAAAAAAuAgAAZHJzL2Uyb0Rv&#10;Yy54bWxQSwECLQAUAAYACAAAACEA4+dTfN4AAAAOAQAADwAAAAAAAAAAAAAAAAAOBAAAZHJzL2Rv&#10;d25yZXYueG1sUEsFBgAAAAAEAAQA8wAAABkFAAAAAA==&#10;" filled="f" stroked="f">
              <v:textbox inset="2.53958mm,2.53958mm,2.53958mm,2.53958mm">
                <w:txbxContent>
                  <w:p w14:paraId="090F1BA2" w14:textId="77777777" w:rsidR="0071015E" w:rsidRDefault="00000000">
                    <w:pPr>
                      <w:spacing w:after="0" w:line="240" w:lineRule="auto"/>
                      <w:jc w:val="center"/>
                      <w:textDirection w:val="btLr"/>
                    </w:pPr>
                    <w:r>
                      <w:rPr>
                        <w:color w:val="002060"/>
                        <w:sz w:val="144"/>
                      </w:rPr>
                      <w:t>just download</w:t>
                    </w:r>
                  </w:p>
                </w:txbxContent>
              </v:textbox>
            </v:rect>
          </w:pict>
        </mc:Fallback>
      </mc:AlternateContent>
    </w:r>
    <w:r w:rsidR="00620BDF" w:rsidRPr="00620BDF">
      <w:rPr>
        <w:rFonts w:ascii="Times New Roman" w:eastAsia="Times New Roman" w:hAnsi="Times New Roman" w:cs="Times New Roman"/>
        <w:color w:val="000000"/>
        <w:sz w:val="18"/>
        <w:szCs w:val="18"/>
      </w:rPr>
      <w:t xml:space="preserve"> </w:t>
    </w:r>
    <w:proofErr w:type="spellStart"/>
    <w:r w:rsidR="00620BDF" w:rsidRPr="00620BDF">
      <w:rPr>
        <w:rFonts w:ascii="Times New Roman" w:eastAsia="Times New Roman" w:hAnsi="Times New Roman" w:cs="Times New Roman"/>
        <w:color w:val="000000"/>
        <w:sz w:val="18"/>
        <w:szCs w:val="18"/>
      </w:rPr>
      <w:t>Mengungkap</w:t>
    </w:r>
    <w:proofErr w:type="spellEnd"/>
    <w:r w:rsidR="00620BDF" w:rsidRPr="00620BDF">
      <w:rPr>
        <w:rFonts w:ascii="Times New Roman" w:eastAsia="Times New Roman" w:hAnsi="Times New Roman" w:cs="Times New Roman"/>
        <w:color w:val="000000"/>
        <w:sz w:val="18"/>
        <w:szCs w:val="18"/>
      </w:rPr>
      <w:t xml:space="preserve"> </w:t>
    </w:r>
    <w:proofErr w:type="spellStart"/>
    <w:r w:rsidR="00620BDF" w:rsidRPr="00620BDF">
      <w:rPr>
        <w:rFonts w:ascii="Times New Roman" w:eastAsia="Times New Roman" w:hAnsi="Times New Roman" w:cs="Times New Roman"/>
        <w:color w:val="000000"/>
        <w:sz w:val="18"/>
        <w:szCs w:val="18"/>
      </w:rPr>
      <w:t>dinamika</w:t>
    </w:r>
    <w:proofErr w:type="spellEnd"/>
    <w:r w:rsidR="00620BDF" w:rsidRPr="00620BDF">
      <w:rPr>
        <w:rFonts w:ascii="Times New Roman" w:eastAsia="Times New Roman" w:hAnsi="Times New Roman" w:cs="Times New Roman"/>
        <w:color w:val="000000"/>
        <w:sz w:val="18"/>
        <w:szCs w:val="18"/>
      </w:rPr>
      <w:t xml:space="preserve"> </w:t>
    </w:r>
    <w:proofErr w:type="spellStart"/>
    <w:r w:rsidR="00620BDF" w:rsidRPr="00620BDF">
      <w:rPr>
        <w:rFonts w:ascii="Times New Roman" w:eastAsia="Times New Roman" w:hAnsi="Times New Roman" w:cs="Times New Roman"/>
        <w:color w:val="000000"/>
        <w:sz w:val="18"/>
        <w:szCs w:val="18"/>
      </w:rPr>
      <w:t>komunikasi</w:t>
    </w:r>
    <w:proofErr w:type="spellEnd"/>
    <w:r w:rsidR="00620BDF" w:rsidRPr="00620BDF">
      <w:rPr>
        <w:rFonts w:ascii="Times New Roman" w:eastAsia="Times New Roman" w:hAnsi="Times New Roman" w:cs="Times New Roman"/>
        <w:color w:val="000000"/>
        <w:sz w:val="18"/>
        <w:szCs w:val="18"/>
      </w:rPr>
      <w:t xml:space="preserve"> </w:t>
    </w:r>
    <w:proofErr w:type="spellStart"/>
    <w:r w:rsidR="00620BDF" w:rsidRPr="00620BDF">
      <w:rPr>
        <w:rFonts w:ascii="Times New Roman" w:eastAsia="Times New Roman" w:hAnsi="Times New Roman" w:cs="Times New Roman"/>
        <w:color w:val="000000"/>
        <w:sz w:val="18"/>
        <w:szCs w:val="18"/>
      </w:rPr>
      <w:t>antarbudaya</w:t>
    </w:r>
    <w:proofErr w:type="spellEnd"/>
    <w:r w:rsidR="00620BDF" w:rsidRPr="00620BDF">
      <w:rPr>
        <w:rFonts w:ascii="Times New Roman" w:eastAsia="Times New Roman" w:hAnsi="Times New Roman" w:cs="Times New Roman"/>
        <w:color w:val="000000"/>
        <w:sz w:val="18"/>
        <w:szCs w:val="18"/>
      </w:rPr>
      <w:t xml:space="preserve">, </w:t>
    </w:r>
    <w:proofErr w:type="spellStart"/>
    <w:r w:rsidR="00620BDF" w:rsidRPr="00620BDF">
      <w:rPr>
        <w:rFonts w:ascii="Times New Roman" w:eastAsia="Times New Roman" w:hAnsi="Times New Roman" w:cs="Times New Roman"/>
        <w:color w:val="000000"/>
        <w:sz w:val="18"/>
        <w:szCs w:val="18"/>
      </w:rPr>
      <w:t>gegar</w:t>
    </w:r>
    <w:proofErr w:type="spellEnd"/>
    <w:r w:rsidR="00620BDF" w:rsidRPr="00620BDF">
      <w:rPr>
        <w:rFonts w:ascii="Times New Roman" w:eastAsia="Times New Roman" w:hAnsi="Times New Roman" w:cs="Times New Roman"/>
        <w:color w:val="000000"/>
        <w:sz w:val="18"/>
        <w:szCs w:val="18"/>
      </w:rPr>
      <w:t xml:space="preserve"> </w:t>
    </w:r>
    <w:proofErr w:type="spellStart"/>
    <w:r w:rsidR="00620BDF" w:rsidRPr="00620BDF">
      <w:rPr>
        <w:rFonts w:ascii="Times New Roman" w:eastAsia="Times New Roman" w:hAnsi="Times New Roman" w:cs="Times New Roman"/>
        <w:color w:val="000000"/>
        <w:sz w:val="18"/>
        <w:szCs w:val="18"/>
      </w:rPr>
      <w:t>budaya</w:t>
    </w:r>
    <w:proofErr w:type="spellEnd"/>
    <w:r w:rsidR="00620BDF" w:rsidRPr="00620BDF">
      <w:rPr>
        <w:rFonts w:ascii="Times New Roman" w:eastAsia="Times New Roman" w:hAnsi="Times New Roman" w:cs="Times New Roman"/>
        <w:color w:val="000000"/>
        <w:sz w:val="18"/>
        <w:szCs w:val="18"/>
      </w:rPr>
      <w:t xml:space="preserve">, dan proses </w:t>
    </w:r>
    <w:proofErr w:type="spellStart"/>
    <w:r w:rsidR="00620BDF" w:rsidRPr="00620BDF">
      <w:rPr>
        <w:rFonts w:ascii="Times New Roman" w:eastAsia="Times New Roman" w:hAnsi="Times New Roman" w:cs="Times New Roman"/>
        <w:color w:val="000000"/>
        <w:sz w:val="18"/>
        <w:szCs w:val="18"/>
      </w:rPr>
      <w:t>adaptasi</w:t>
    </w:r>
    <w:proofErr w:type="spellEnd"/>
    <w:r w:rsidR="00620BDF" w:rsidRPr="00620BDF">
      <w:rPr>
        <w:rFonts w:ascii="Times New Roman" w:eastAsia="Times New Roman" w:hAnsi="Times New Roman" w:cs="Times New Roman"/>
        <w:color w:val="000000"/>
        <w:sz w:val="18"/>
        <w:szCs w:val="18"/>
      </w:rPr>
      <w:t xml:space="preserve"> </w:t>
    </w:r>
    <w:proofErr w:type="spellStart"/>
    <w:r w:rsidR="00620BDF" w:rsidRPr="00620BDF">
      <w:rPr>
        <w:rFonts w:ascii="Times New Roman" w:eastAsia="Times New Roman" w:hAnsi="Times New Roman" w:cs="Times New Roman"/>
        <w:color w:val="000000"/>
        <w:sz w:val="18"/>
        <w:szCs w:val="18"/>
      </w:rPr>
      <w:t>dalam</w:t>
    </w:r>
    <w:proofErr w:type="spellEnd"/>
    <w:r w:rsidR="00620BDF" w:rsidRPr="00620BDF">
      <w:rPr>
        <w:rFonts w:ascii="Times New Roman" w:eastAsia="Times New Roman" w:hAnsi="Times New Roman" w:cs="Times New Roman"/>
        <w:color w:val="000000"/>
        <w:sz w:val="18"/>
        <w:szCs w:val="18"/>
      </w:rPr>
      <w:t xml:space="preserve"> </w:t>
    </w:r>
    <w:proofErr w:type="spellStart"/>
    <w:r w:rsidR="00620BDF" w:rsidRPr="00620BDF">
      <w:rPr>
        <w:rFonts w:ascii="Times New Roman" w:eastAsia="Times New Roman" w:hAnsi="Times New Roman" w:cs="Times New Roman"/>
        <w:color w:val="000000"/>
        <w:sz w:val="18"/>
        <w:szCs w:val="18"/>
      </w:rPr>
      <w:t>lingkungan</w:t>
    </w:r>
    <w:proofErr w:type="spellEnd"/>
    <w:r w:rsidR="00620BDF" w:rsidRPr="00620BDF">
      <w:rPr>
        <w:rFonts w:ascii="Times New Roman" w:eastAsia="Times New Roman" w:hAnsi="Times New Roman" w:cs="Times New Roman"/>
        <w:color w:val="000000"/>
        <w:sz w:val="18"/>
        <w:szCs w:val="18"/>
      </w:rPr>
      <w:t xml:space="preserve"> </w:t>
    </w:r>
    <w:proofErr w:type="spellStart"/>
    <w:r w:rsidR="00620BDF" w:rsidRPr="00620BDF">
      <w:rPr>
        <w:rFonts w:ascii="Times New Roman" w:eastAsia="Times New Roman" w:hAnsi="Times New Roman" w:cs="Times New Roman"/>
        <w:color w:val="000000"/>
        <w:sz w:val="18"/>
        <w:szCs w:val="18"/>
      </w:rPr>
      <w:t>multikultural</w:t>
    </w:r>
    <w:proofErr w:type="spellEnd"/>
    <w:r w:rsidR="007D249D">
      <w:rPr>
        <w:rFonts w:ascii="Times New Roman" w:eastAsia="Times New Roman" w:hAnsi="Times New Roman" w:cs="Times New Roman"/>
        <w:color w:val="000000"/>
        <w:sz w:val="18"/>
        <w:szCs w:val="18"/>
      </w:rPr>
      <w:br/>
      <w:t>Nguyen Minh Tri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1246" w14:textId="39ECDF10" w:rsidR="0071015E" w:rsidRPr="007D249D" w:rsidRDefault="00620BDF" w:rsidP="007D249D">
    <w:pPr>
      <w:pBdr>
        <w:top w:val="nil"/>
        <w:left w:val="nil"/>
        <w:bottom w:val="nil"/>
        <w:right w:val="nil"/>
        <w:between w:val="nil"/>
      </w:pBdr>
      <w:tabs>
        <w:tab w:val="left" w:pos="1110"/>
        <w:tab w:val="center" w:pos="4680"/>
        <w:tab w:val="right" w:pos="7079"/>
        <w:tab w:val="right" w:pos="9360"/>
      </w:tabs>
      <w:spacing w:after="0" w:line="240" w:lineRule="auto"/>
      <w:jc w:val="center"/>
      <w:rPr>
        <w:rFonts w:ascii="Times New Roman" w:eastAsia="Times New Roman" w:hAnsi="Times New Roman" w:cs="Times New Roman"/>
        <w:color w:val="000000"/>
      </w:rPr>
    </w:pPr>
    <w:proofErr w:type="spellStart"/>
    <w:r w:rsidRPr="00620BDF">
      <w:rPr>
        <w:rFonts w:ascii="Times New Roman" w:eastAsia="Times New Roman" w:hAnsi="Times New Roman" w:cs="Times New Roman"/>
        <w:color w:val="000000"/>
        <w:sz w:val="18"/>
        <w:szCs w:val="18"/>
      </w:rPr>
      <w:t>Mengungkap</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dinamika</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komunikasi</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antarbudaya</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gegar</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budaya</w:t>
    </w:r>
    <w:proofErr w:type="spellEnd"/>
    <w:r w:rsidRPr="00620BDF">
      <w:rPr>
        <w:rFonts w:ascii="Times New Roman" w:eastAsia="Times New Roman" w:hAnsi="Times New Roman" w:cs="Times New Roman"/>
        <w:color w:val="000000"/>
        <w:sz w:val="18"/>
        <w:szCs w:val="18"/>
      </w:rPr>
      <w:t xml:space="preserve">, dan proses </w:t>
    </w:r>
    <w:proofErr w:type="spellStart"/>
    <w:r w:rsidRPr="00620BDF">
      <w:rPr>
        <w:rFonts w:ascii="Times New Roman" w:eastAsia="Times New Roman" w:hAnsi="Times New Roman" w:cs="Times New Roman"/>
        <w:color w:val="000000"/>
        <w:sz w:val="18"/>
        <w:szCs w:val="18"/>
      </w:rPr>
      <w:t>adaptasi</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dalam</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lingkungan</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multikultural</w:t>
    </w:r>
    <w:proofErr w:type="spellEnd"/>
    <w:r w:rsidR="007D249D">
      <w:rPr>
        <w:rFonts w:ascii="Times New Roman" w:eastAsia="Times New Roman" w:hAnsi="Times New Roman" w:cs="Times New Roman"/>
        <w:color w:val="000000"/>
        <w:sz w:val="18"/>
        <w:szCs w:val="18"/>
      </w:rPr>
      <w:br/>
      <w:t>Nguyen Minh Tri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62E9" w14:textId="2B8B0C7F" w:rsidR="0071015E" w:rsidRDefault="00620BDF" w:rsidP="007D249D">
    <w:pPr>
      <w:pBdr>
        <w:top w:val="nil"/>
        <w:left w:val="nil"/>
        <w:bottom w:val="nil"/>
        <w:right w:val="nil"/>
        <w:between w:val="nil"/>
      </w:pBdr>
      <w:tabs>
        <w:tab w:val="left" w:pos="1110"/>
        <w:tab w:val="center" w:pos="4680"/>
        <w:tab w:val="right" w:pos="7079"/>
        <w:tab w:val="right" w:pos="9360"/>
      </w:tabs>
      <w:spacing w:after="0" w:line="240" w:lineRule="auto"/>
      <w:jc w:val="center"/>
      <w:rPr>
        <w:color w:val="000000"/>
      </w:rPr>
    </w:pPr>
    <w:proofErr w:type="spellStart"/>
    <w:r w:rsidRPr="00620BDF">
      <w:rPr>
        <w:rFonts w:ascii="Times New Roman" w:eastAsia="Times New Roman" w:hAnsi="Times New Roman" w:cs="Times New Roman"/>
        <w:color w:val="000000"/>
        <w:sz w:val="18"/>
        <w:szCs w:val="18"/>
      </w:rPr>
      <w:t>Mengungkap</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dinamika</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komunikasi</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antarbudaya</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gegar</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budaya</w:t>
    </w:r>
    <w:proofErr w:type="spellEnd"/>
    <w:r w:rsidRPr="00620BDF">
      <w:rPr>
        <w:rFonts w:ascii="Times New Roman" w:eastAsia="Times New Roman" w:hAnsi="Times New Roman" w:cs="Times New Roman"/>
        <w:color w:val="000000"/>
        <w:sz w:val="18"/>
        <w:szCs w:val="18"/>
      </w:rPr>
      <w:t xml:space="preserve">, dan proses </w:t>
    </w:r>
    <w:proofErr w:type="spellStart"/>
    <w:r w:rsidRPr="00620BDF">
      <w:rPr>
        <w:rFonts w:ascii="Times New Roman" w:eastAsia="Times New Roman" w:hAnsi="Times New Roman" w:cs="Times New Roman"/>
        <w:color w:val="000000"/>
        <w:sz w:val="18"/>
        <w:szCs w:val="18"/>
      </w:rPr>
      <w:t>adaptasi</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dalam</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lingkungan</w:t>
    </w:r>
    <w:proofErr w:type="spellEnd"/>
    <w:r w:rsidRPr="00620BDF">
      <w:rPr>
        <w:rFonts w:ascii="Times New Roman" w:eastAsia="Times New Roman" w:hAnsi="Times New Roman" w:cs="Times New Roman"/>
        <w:color w:val="000000"/>
        <w:sz w:val="18"/>
        <w:szCs w:val="18"/>
      </w:rPr>
      <w:t xml:space="preserve"> </w:t>
    </w:r>
    <w:proofErr w:type="spellStart"/>
    <w:r w:rsidRPr="00620BDF">
      <w:rPr>
        <w:rFonts w:ascii="Times New Roman" w:eastAsia="Times New Roman" w:hAnsi="Times New Roman" w:cs="Times New Roman"/>
        <w:color w:val="000000"/>
        <w:sz w:val="18"/>
        <w:szCs w:val="18"/>
      </w:rPr>
      <w:t>multikultural</w:t>
    </w:r>
    <w:proofErr w:type="spellEnd"/>
    <w:r w:rsidR="007D249D">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t>N</w:t>
    </w:r>
    <w:r w:rsidR="007D249D">
      <w:rPr>
        <w:rFonts w:ascii="Times New Roman" w:eastAsia="Times New Roman" w:hAnsi="Times New Roman" w:cs="Times New Roman"/>
        <w:color w:val="000000"/>
        <w:sz w:val="18"/>
        <w:szCs w:val="18"/>
      </w:rPr>
      <w:t>guyen Minh Tri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7E3A" w14:textId="77777777" w:rsidR="00595D6D" w:rsidRDefault="00595D6D">
      <w:pPr>
        <w:spacing w:after="0" w:line="240" w:lineRule="auto"/>
      </w:pPr>
      <w:r>
        <w:separator/>
      </w:r>
    </w:p>
  </w:footnote>
  <w:footnote w:type="continuationSeparator" w:id="0">
    <w:p w14:paraId="1BAEB1A0" w14:textId="77777777" w:rsidR="00595D6D" w:rsidRDefault="00595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C838" w14:textId="77777777" w:rsidR="0071015E"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16"/>
        <w:szCs w:val="16"/>
      </w:rPr>
      <w:t xml:space="preserve">Vol. xxx, No. xx, </w:t>
    </w:r>
    <w:proofErr w:type="spellStart"/>
    <w:r>
      <w:rPr>
        <w:rFonts w:ascii="Times New Roman" w:eastAsia="Times New Roman" w:hAnsi="Times New Roman" w:cs="Times New Roman"/>
        <w:color w:val="000000"/>
        <w:sz w:val="16"/>
        <w:szCs w:val="16"/>
      </w:rPr>
      <w:t>xxxxxxxx</w:t>
    </w:r>
    <w:proofErr w:type="spellEnd"/>
    <w:r>
      <w:rPr>
        <w:rFonts w:ascii="Times New Roman" w:eastAsia="Times New Roman" w:hAnsi="Times New Roman" w:cs="Times New Roman"/>
        <w:color w:val="000000"/>
        <w:sz w:val="16"/>
        <w:szCs w:val="16"/>
      </w:rPr>
      <w:t xml:space="preserve"> 20xx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BD84" w14:textId="77777777" w:rsidR="0071015E"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16"/>
        <w:szCs w:val="16"/>
      </w:rPr>
      <w:t xml:space="preserve">Vol. xxx, No. xx, </w:t>
    </w:r>
    <w:proofErr w:type="spellStart"/>
    <w:r>
      <w:rPr>
        <w:rFonts w:ascii="Times New Roman" w:eastAsia="Times New Roman" w:hAnsi="Times New Roman" w:cs="Times New Roman"/>
        <w:color w:val="000000"/>
        <w:sz w:val="16"/>
        <w:szCs w:val="16"/>
      </w:rPr>
      <w:t>xxxxxxxx</w:t>
    </w:r>
    <w:proofErr w:type="spellEnd"/>
    <w:r>
      <w:rPr>
        <w:rFonts w:ascii="Times New Roman" w:eastAsia="Times New Roman" w:hAnsi="Times New Roman" w:cs="Times New Roman"/>
        <w:color w:val="000000"/>
        <w:sz w:val="16"/>
        <w:szCs w:val="16"/>
      </w:rPr>
      <w:t xml:space="preserve"> 20xx </w:t>
    </w:r>
  </w:p>
  <w:p w14:paraId="044D40C1" w14:textId="2EA7C2D4" w:rsidR="0071015E" w:rsidRDefault="007101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E6FA" w14:textId="77777777" w:rsidR="0071015E"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b/>
        <w:color w:val="000000"/>
        <w:sz w:val="16"/>
        <w:szCs w:val="16"/>
      </w:rPr>
      <w:t>Metahumaniora</w:t>
    </w:r>
    <w:proofErr w:type="spellEnd"/>
    <w:r>
      <w:rPr>
        <w:rFonts w:ascii="Times New Roman" w:eastAsia="Times New Roman" w:hAnsi="Times New Roman" w:cs="Times New Roman"/>
        <w:color w:val="000000"/>
        <w:sz w:val="16"/>
        <w:szCs w:val="16"/>
      </w:rPr>
      <w:t xml:space="preserve"> – </w:t>
    </w:r>
    <w:proofErr w:type="spellStart"/>
    <w:r>
      <w:rPr>
        <w:rFonts w:ascii="Times New Roman" w:eastAsia="Times New Roman" w:hAnsi="Times New Roman" w:cs="Times New Roman"/>
        <w:color w:val="000000"/>
        <w:sz w:val="16"/>
        <w:szCs w:val="16"/>
      </w:rPr>
      <w:t>Jurnal</w:t>
    </w:r>
    <w:proofErr w:type="spellEnd"/>
    <w:r>
      <w:rPr>
        <w:rFonts w:ascii="Times New Roman" w:eastAsia="Times New Roman" w:hAnsi="Times New Roman" w:cs="Times New Roman"/>
        <w:color w:val="000000"/>
        <w:sz w:val="16"/>
        <w:szCs w:val="16"/>
      </w:rPr>
      <w:t xml:space="preserve"> Bahasa, Sastra dan </w:t>
    </w:r>
    <w:proofErr w:type="spellStart"/>
    <w:r>
      <w:rPr>
        <w:rFonts w:ascii="Times New Roman" w:eastAsia="Times New Roman" w:hAnsi="Times New Roman" w:cs="Times New Roman"/>
        <w:color w:val="000000"/>
        <w:sz w:val="16"/>
        <w:szCs w:val="16"/>
      </w:rPr>
      <w:t>Budaya</w:t>
    </w:r>
    <w:proofErr w:type="spellEnd"/>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 xml:space="preserve">Vol. xx, No. xx, </w:t>
    </w:r>
    <w:proofErr w:type="spellStart"/>
    <w:r>
      <w:rPr>
        <w:rFonts w:ascii="Times New Roman" w:eastAsia="Times New Roman" w:hAnsi="Times New Roman" w:cs="Times New Roman"/>
        <w:color w:val="000000"/>
        <w:sz w:val="16"/>
        <w:szCs w:val="16"/>
      </w:rPr>
      <w:t>bulan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xxxxxx</w:t>
    </w:r>
    <w:proofErr w:type="spellEnd"/>
    <w:r>
      <w:rPr>
        <w:rFonts w:ascii="Times New Roman" w:eastAsia="Times New Roman" w:hAnsi="Times New Roman" w:cs="Times New Roman"/>
        <w:color w:val="000000"/>
        <w:sz w:val="16"/>
        <w:szCs w:val="16"/>
      </w:rPr>
      <w:t>, 20xx</w:t>
    </w:r>
  </w:p>
  <w:p w14:paraId="46D4F8A9" w14:textId="77777777" w:rsidR="0071015E"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ISSN: 2085-4838 ; </w:t>
    </w:r>
    <w:proofErr w:type="spellStart"/>
    <w:r>
      <w:rPr>
        <w:rFonts w:ascii="Times New Roman" w:eastAsia="Times New Roman" w:hAnsi="Times New Roman" w:cs="Times New Roman"/>
        <w:color w:val="000000"/>
        <w:sz w:val="16"/>
        <w:szCs w:val="16"/>
      </w:rPr>
      <w:t>eISSN</w:t>
    </w:r>
    <w:proofErr w:type="spellEnd"/>
    <w:r>
      <w:rPr>
        <w:rFonts w:ascii="Times New Roman" w:eastAsia="Times New Roman" w:hAnsi="Times New Roman" w:cs="Times New Roman"/>
        <w:color w:val="000000"/>
        <w:sz w:val="16"/>
        <w:szCs w:val="16"/>
      </w:rPr>
      <w:t>: 2657-2176</w:t>
    </w:r>
  </w:p>
  <w:p w14:paraId="73543E30" w14:textId="23342B0C" w:rsidR="0071015E" w:rsidRDefault="0071015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5E"/>
    <w:rsid w:val="0003130E"/>
    <w:rsid w:val="00192773"/>
    <w:rsid w:val="002477C7"/>
    <w:rsid w:val="003033E2"/>
    <w:rsid w:val="00381ED7"/>
    <w:rsid w:val="004740FC"/>
    <w:rsid w:val="00486980"/>
    <w:rsid w:val="004930B2"/>
    <w:rsid w:val="005755C7"/>
    <w:rsid w:val="00585902"/>
    <w:rsid w:val="00595D6D"/>
    <w:rsid w:val="005B74CC"/>
    <w:rsid w:val="00620BDF"/>
    <w:rsid w:val="0066611F"/>
    <w:rsid w:val="00702B09"/>
    <w:rsid w:val="0071015E"/>
    <w:rsid w:val="00735A86"/>
    <w:rsid w:val="00760FC3"/>
    <w:rsid w:val="007D249D"/>
    <w:rsid w:val="008174F8"/>
    <w:rsid w:val="008A7AB2"/>
    <w:rsid w:val="008A7B11"/>
    <w:rsid w:val="008B2539"/>
    <w:rsid w:val="009269EE"/>
    <w:rsid w:val="0097720C"/>
    <w:rsid w:val="009D2ED1"/>
    <w:rsid w:val="009F1392"/>
    <w:rsid w:val="00A16203"/>
    <w:rsid w:val="00AC24F8"/>
    <w:rsid w:val="00B24920"/>
    <w:rsid w:val="00B46068"/>
    <w:rsid w:val="00BB65D3"/>
    <w:rsid w:val="00C4342A"/>
    <w:rsid w:val="00CE5B51"/>
    <w:rsid w:val="00CF5E4D"/>
    <w:rsid w:val="00D07F43"/>
    <w:rsid w:val="00D47D81"/>
    <w:rsid w:val="00DF67DA"/>
    <w:rsid w:val="00E0052F"/>
    <w:rsid w:val="00F02DB6"/>
    <w:rsid w:val="00F857DC"/>
    <w:rsid w:val="00FA18BA"/>
    <w:rsid w:val="00FC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398E4F4"/>
  <w15:docId w15:val="{8CAD047A-2D61-41C2-B1ED-CA108DAB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BE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785830"/>
    <w:pPr>
      <w:keepNext/>
      <w:keepLines/>
      <w:spacing w:before="200" w:after="0"/>
      <w:outlineLvl w:val="1"/>
    </w:pPr>
    <w:rPr>
      <w:rFonts w:asciiTheme="majorHAnsi" w:eastAsiaTheme="majorEastAsia" w:hAnsiTheme="majorHAnsi" w:cstheme="majorBidi"/>
      <w:b/>
      <w:bCs/>
      <w:color w:val="DDDDDD" w:themeColor="accent1"/>
      <w:sz w:val="26"/>
      <w:szCs w:val="26"/>
      <w:lang w:val="id-ID" w:eastAsia="ko-KR"/>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8C2BB4"/>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rsid w:val="008C2BB4"/>
    <w:rPr>
      <w:sz w:val="20"/>
      <w:szCs w:val="20"/>
      <w:lang w:val="id-ID" w:eastAsia="id-ID"/>
    </w:rPr>
  </w:style>
  <w:style w:type="character" w:styleId="FootnoteReference">
    <w:name w:val="footnote reference"/>
    <w:basedOn w:val="DefaultParagraphFont"/>
    <w:uiPriority w:val="99"/>
    <w:unhideWhenUsed/>
    <w:rsid w:val="008C2BB4"/>
    <w:rPr>
      <w:vertAlign w:val="superscript"/>
    </w:rPr>
  </w:style>
  <w:style w:type="character" w:styleId="Hyperlink">
    <w:name w:val="Hyperlink"/>
    <w:basedOn w:val="DefaultParagraphFont"/>
    <w:uiPriority w:val="99"/>
    <w:unhideWhenUsed/>
    <w:rsid w:val="00056AA0"/>
    <w:rPr>
      <w:color w:val="5F5F5F" w:themeColor="hyperlink"/>
      <w:u w:val="single"/>
    </w:rPr>
  </w:style>
  <w:style w:type="character" w:styleId="CommentReference">
    <w:name w:val="annotation reference"/>
    <w:basedOn w:val="DefaultParagraphFont"/>
    <w:uiPriority w:val="99"/>
    <w:unhideWhenUsed/>
    <w:rsid w:val="00EF6D14"/>
    <w:rPr>
      <w:sz w:val="18"/>
      <w:szCs w:val="18"/>
    </w:rPr>
  </w:style>
  <w:style w:type="paragraph" w:styleId="CommentText">
    <w:name w:val="annotation text"/>
    <w:basedOn w:val="Normal"/>
    <w:link w:val="CommentTextChar"/>
    <w:uiPriority w:val="99"/>
    <w:unhideWhenUsed/>
    <w:rsid w:val="00EF6D14"/>
    <w:pPr>
      <w:spacing w:line="240" w:lineRule="auto"/>
    </w:pPr>
    <w:rPr>
      <w:sz w:val="24"/>
      <w:szCs w:val="24"/>
    </w:rPr>
  </w:style>
  <w:style w:type="character" w:customStyle="1" w:styleId="CommentTextChar">
    <w:name w:val="Comment Text Char"/>
    <w:basedOn w:val="DefaultParagraphFont"/>
    <w:link w:val="CommentText"/>
    <w:uiPriority w:val="99"/>
    <w:rsid w:val="00EF6D14"/>
    <w:rPr>
      <w:sz w:val="24"/>
      <w:szCs w:val="24"/>
    </w:rPr>
  </w:style>
  <w:style w:type="paragraph" w:styleId="CommentSubject">
    <w:name w:val="annotation subject"/>
    <w:basedOn w:val="CommentText"/>
    <w:next w:val="CommentText"/>
    <w:link w:val="CommentSubjectChar"/>
    <w:uiPriority w:val="99"/>
    <w:semiHidden/>
    <w:unhideWhenUsed/>
    <w:rsid w:val="00EF6D14"/>
    <w:rPr>
      <w:b/>
      <w:bCs/>
      <w:sz w:val="20"/>
      <w:szCs w:val="20"/>
    </w:rPr>
  </w:style>
  <w:style w:type="character" w:customStyle="1" w:styleId="CommentSubjectChar">
    <w:name w:val="Comment Subject Char"/>
    <w:basedOn w:val="CommentTextChar"/>
    <w:link w:val="CommentSubject"/>
    <w:uiPriority w:val="99"/>
    <w:semiHidden/>
    <w:rsid w:val="00EF6D14"/>
    <w:rPr>
      <w:b/>
      <w:bCs/>
      <w:sz w:val="20"/>
      <w:szCs w:val="20"/>
    </w:rPr>
  </w:style>
  <w:style w:type="paragraph" w:styleId="BalloonText">
    <w:name w:val="Balloon Text"/>
    <w:basedOn w:val="Normal"/>
    <w:link w:val="BalloonTextChar"/>
    <w:uiPriority w:val="99"/>
    <w:semiHidden/>
    <w:unhideWhenUsed/>
    <w:rsid w:val="00EF6D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D14"/>
    <w:rPr>
      <w:rFonts w:ascii="Times New Roman" w:hAnsi="Times New Roman" w:cs="Times New Roman"/>
      <w:sz w:val="18"/>
      <w:szCs w:val="18"/>
    </w:rPr>
  </w:style>
  <w:style w:type="paragraph" w:styleId="Header">
    <w:name w:val="header"/>
    <w:basedOn w:val="Normal"/>
    <w:link w:val="HeaderChar"/>
    <w:uiPriority w:val="99"/>
    <w:unhideWhenUsed/>
    <w:rsid w:val="0000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7EC"/>
  </w:style>
  <w:style w:type="paragraph" w:styleId="Footer">
    <w:name w:val="footer"/>
    <w:basedOn w:val="Normal"/>
    <w:link w:val="FooterChar"/>
    <w:uiPriority w:val="99"/>
    <w:unhideWhenUsed/>
    <w:rsid w:val="0000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7EC"/>
  </w:style>
  <w:style w:type="character" w:customStyle="1" w:styleId="Heading2Char">
    <w:name w:val="Heading 2 Char"/>
    <w:basedOn w:val="DefaultParagraphFont"/>
    <w:link w:val="Heading2"/>
    <w:uiPriority w:val="9"/>
    <w:rsid w:val="00785830"/>
    <w:rPr>
      <w:rFonts w:asciiTheme="majorHAnsi" w:eastAsiaTheme="majorEastAsia" w:hAnsiTheme="majorHAnsi" w:cstheme="majorBidi"/>
      <w:b/>
      <w:bCs/>
      <w:color w:val="DDDDDD" w:themeColor="accent1"/>
      <w:sz w:val="26"/>
      <w:szCs w:val="26"/>
      <w:lang w:val="id-ID" w:eastAsia="ko-KR"/>
    </w:rPr>
  </w:style>
  <w:style w:type="paragraph" w:styleId="ListParagraph">
    <w:name w:val="List Paragraph"/>
    <w:basedOn w:val="Normal"/>
    <w:uiPriority w:val="34"/>
    <w:qFormat/>
    <w:rsid w:val="00785830"/>
    <w:pPr>
      <w:ind w:left="720"/>
      <w:contextualSpacing/>
    </w:pPr>
    <w:rPr>
      <w:rFonts w:eastAsiaTheme="minorEastAsia"/>
      <w:lang w:val="id-ID" w:eastAsia="ko-KR"/>
    </w:rPr>
  </w:style>
  <w:style w:type="paragraph" w:customStyle="1" w:styleId="Default">
    <w:name w:val="Default"/>
    <w:rsid w:val="00785830"/>
    <w:pPr>
      <w:autoSpaceDE w:val="0"/>
      <w:autoSpaceDN w:val="0"/>
      <w:adjustRightInd w:val="0"/>
      <w:spacing w:after="0" w:line="240" w:lineRule="auto"/>
    </w:pPr>
    <w:rPr>
      <w:rFonts w:ascii="Times New Roman" w:hAnsi="Times New Roman" w:cs="Times New Roman"/>
      <w:color w:val="000000"/>
      <w:sz w:val="24"/>
      <w:szCs w:val="24"/>
      <w:lang w:val="id-ID" w:bidi="th-TH"/>
    </w:rPr>
  </w:style>
  <w:style w:type="table" w:styleId="TableGrid">
    <w:name w:val="Table Grid"/>
    <w:basedOn w:val="TableNormal"/>
    <w:uiPriority w:val="59"/>
    <w:rsid w:val="00785830"/>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B7091"/>
    <w:pPr>
      <w:spacing w:before="240" w:after="24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10FF0"/>
    <w:pPr>
      <w:spacing w:after="0" w:line="240" w:lineRule="auto"/>
    </w:pPr>
    <w:rPr>
      <w:rFonts w:cs="Times New Roman"/>
    </w:rPr>
  </w:style>
  <w:style w:type="character" w:customStyle="1" w:styleId="NoSpacingChar">
    <w:name w:val="No Spacing Char"/>
    <w:basedOn w:val="DefaultParagraphFont"/>
    <w:link w:val="NoSpacing"/>
    <w:uiPriority w:val="1"/>
    <w:locked/>
    <w:rsid w:val="00010FF0"/>
    <w:rPr>
      <w:rFonts w:ascii="Calibri" w:eastAsia="Calibri" w:hAnsi="Calibri" w:cs="Times New Roman"/>
    </w:rPr>
  </w:style>
  <w:style w:type="paragraph" w:styleId="HTMLPreformatted">
    <w:name w:val="HTML Preformatted"/>
    <w:basedOn w:val="Normal"/>
    <w:link w:val="HTMLPreformattedChar"/>
    <w:uiPriority w:val="99"/>
    <w:unhideWhenUsed/>
    <w:rsid w:val="00010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0FF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87BE2"/>
    <w:rPr>
      <w:rFonts w:asciiTheme="majorHAnsi" w:eastAsiaTheme="majorEastAsia" w:hAnsiTheme="majorHAnsi" w:cstheme="majorBidi"/>
      <w:color w:val="A5A5A5" w:themeColor="accent1" w:themeShade="BF"/>
      <w:sz w:val="32"/>
      <w:szCs w:val="32"/>
    </w:rPr>
  </w:style>
  <w:style w:type="paragraph" w:customStyle="1" w:styleId="font--body">
    <w:name w:val="font--body"/>
    <w:basedOn w:val="Normal"/>
    <w:rsid w:val="00D87B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alancedheadline">
    <w:name w:val="balancedheadline"/>
    <w:basedOn w:val="DefaultParagraphFont"/>
    <w:rsid w:val="003C130A"/>
    <w:rPr>
      <w:rFonts w:cs="Times New Roman"/>
    </w:rPr>
  </w:style>
  <w:style w:type="paragraph" w:customStyle="1" w:styleId="EndNoteBibliography">
    <w:name w:val="EndNote Bibliography"/>
    <w:basedOn w:val="Normal"/>
    <w:link w:val="EndNoteBibliographyChar"/>
    <w:rsid w:val="000B5EC5"/>
    <w:pPr>
      <w:spacing w:after="0" w:line="240" w:lineRule="auto"/>
      <w:jc w:val="both"/>
    </w:pPr>
    <w:rPr>
      <w:rFonts w:ascii="Times New Roman" w:eastAsia="Times New Roman" w:hAnsi="Times New Roman" w:cs="Times New Roman"/>
      <w:noProof/>
      <w:sz w:val="24"/>
      <w:szCs w:val="24"/>
      <w:lang w:val="en-ID" w:eastAsia="en-ID"/>
    </w:rPr>
  </w:style>
  <w:style w:type="character" w:customStyle="1" w:styleId="EndNoteBibliographyChar">
    <w:name w:val="EndNote Bibliography Char"/>
    <w:basedOn w:val="DefaultParagraphFont"/>
    <w:link w:val="EndNoteBibliography"/>
    <w:rsid w:val="000B5EC5"/>
    <w:rPr>
      <w:rFonts w:ascii="Times New Roman" w:eastAsia="Times New Roman" w:hAnsi="Times New Roman" w:cs="Times New Roman"/>
      <w:noProof/>
      <w:sz w:val="24"/>
      <w:szCs w:val="24"/>
      <w:lang w:val="en-ID" w:eastAsia="en-ID"/>
    </w:rPr>
  </w:style>
  <w:style w:type="paragraph" w:styleId="BodyText">
    <w:name w:val="Body Text"/>
    <w:basedOn w:val="Normal"/>
    <w:link w:val="BodyTextChar"/>
    <w:uiPriority w:val="1"/>
    <w:qFormat/>
    <w:rsid w:val="008E731E"/>
    <w:pPr>
      <w:widowControl w:val="0"/>
      <w:spacing w:after="0" w:line="240" w:lineRule="auto"/>
      <w:ind w:left="580"/>
    </w:pPr>
    <w:rPr>
      <w:rFonts w:ascii="Book Antiqua" w:eastAsia="Book Antiqua" w:hAnsi="Book Antiqua"/>
      <w:sz w:val="20"/>
      <w:szCs w:val="20"/>
    </w:rPr>
  </w:style>
  <w:style w:type="character" w:customStyle="1" w:styleId="BodyTextChar">
    <w:name w:val="Body Text Char"/>
    <w:basedOn w:val="DefaultParagraphFont"/>
    <w:link w:val="BodyText"/>
    <w:uiPriority w:val="1"/>
    <w:rsid w:val="008E731E"/>
    <w:rPr>
      <w:rFonts w:ascii="Book Antiqua" w:eastAsia="Book Antiqua" w:hAnsi="Book Antiqua"/>
      <w:sz w:val="20"/>
      <w:szCs w:val="20"/>
    </w:rPr>
  </w:style>
  <w:style w:type="paragraph" w:styleId="Revision">
    <w:name w:val="Revision"/>
    <w:hidden/>
    <w:uiPriority w:val="99"/>
    <w:semiHidden/>
    <w:rsid w:val="00C44EB8"/>
    <w:pPr>
      <w:spacing w:after="0" w:line="240" w:lineRule="auto"/>
    </w:pPr>
  </w:style>
  <w:style w:type="character" w:styleId="Emphasis">
    <w:name w:val="Emphasis"/>
    <w:basedOn w:val="DefaultParagraphFont"/>
    <w:uiPriority w:val="20"/>
    <w:qFormat/>
    <w:rsid w:val="007802D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4342A"/>
    <w:rPr>
      <w:color w:val="605E5C"/>
      <w:shd w:val="clear" w:color="auto" w:fill="E1DFDD"/>
    </w:rPr>
  </w:style>
  <w:style w:type="paragraph" w:styleId="Bibliography">
    <w:name w:val="Bibliography"/>
    <w:basedOn w:val="Normal"/>
    <w:next w:val="Normal"/>
    <w:uiPriority w:val="37"/>
    <w:unhideWhenUsed/>
    <w:rsid w:val="00031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42651">
      <w:bodyDiv w:val="1"/>
      <w:marLeft w:val="0"/>
      <w:marRight w:val="0"/>
      <w:marTop w:val="0"/>
      <w:marBottom w:val="0"/>
      <w:divBdr>
        <w:top w:val="none" w:sz="0" w:space="0" w:color="auto"/>
        <w:left w:val="none" w:sz="0" w:space="0" w:color="auto"/>
        <w:bottom w:val="none" w:sz="0" w:space="0" w:color="auto"/>
        <w:right w:val="none" w:sz="0" w:space="0" w:color="auto"/>
      </w:divBdr>
    </w:div>
    <w:div w:id="1354066321">
      <w:bodyDiv w:val="1"/>
      <w:marLeft w:val="0"/>
      <w:marRight w:val="0"/>
      <w:marTop w:val="0"/>
      <w:marBottom w:val="0"/>
      <w:divBdr>
        <w:top w:val="none" w:sz="0" w:space="0" w:color="auto"/>
        <w:left w:val="none" w:sz="0" w:space="0" w:color="auto"/>
        <w:bottom w:val="none" w:sz="0" w:space="0" w:color="auto"/>
        <w:right w:val="none" w:sz="0" w:space="0" w:color="auto"/>
      </w:divBdr>
    </w:div>
    <w:div w:id="206734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Cus95</b:Tag>
    <b:SourceType>Book</b:SourceType>
    <b:Guid>{3B416AF6-95D7-4649-9288-43E2DB6E7639}</b:Guid>
    <b:Author>
      <b:Author>
        <b:Corporate>Kenneth Cushner, Richard W. Brislin</b:Corporate>
      </b:Author>
    </b:Author>
    <b:Title>Intercultural interactions: A practical guide</b:Title>
    <b:Year>1996</b:Year>
    <b:Publisher>Sage publications</b:Publisher>
    <b:Volume>9</b:Volume>
    <b:DOI>10.4135/9781452204970</b:DOI>
    <b:RefOrder>1</b:RefOrder>
  </b:Source>
  <b:Source>
    <b:Tag>Qin08</b:Tag>
    <b:SourceType>JournalArticle</b:SourceType>
    <b:Guid>{E5A7CF82-1804-4C9B-8CDF-B6318E19B6BA}</b:Guid>
    <b:Title>Overcoming Ethnocentrism through Developing Intercultural Communication</b:Title>
    <b:Year>2008</b:Year>
    <b:Publisher>Pacific and Asian Communication Association</b:Publisher>
    <b:Author>
      <b:Author>
        <b:Corporate>Qingwen Dong, Kenneth D. Day, Christine M. Collaço</b:Corporate>
      </b:Author>
    </b:Author>
    <b:JournalName>Human Communication</b:JournalName>
    <b:Pages>27-38</b:Pages>
    <b:Volume>11</b:Volume>
    <b:Issue>1</b:Issue>
    <b:RefOrder>2</b:RefOrder>
  </b:Source>
  <b:Source>
    <b:Tag>You17</b:Tag>
    <b:SourceType>JournalArticle</b:SourceType>
    <b:Guid>{26188042-266A-40FC-BF4A-323A51356B38}</b:Guid>
    <b:Title>Cross-Cultural Adaptation</b:Title>
    <b:JournalName>Oxford Research Encyclopedia of Communication</b:JournalName>
    <b:Year>2017</b:Year>
    <b:Author>
      <b:Author>
        <b:NameList>
          <b:Person>
            <b:Last>Kim</b:Last>
            <b:First>Young</b:First>
            <b:Middle>Yun</b:Middle>
          </b:Person>
        </b:NameList>
      </b:Author>
    </b:Author>
    <b:Publisher>Oxford University Press</b:Publisher>
    <b:DOI>10.1093/acrefore/9780190228613.013.21</b:DOI>
    <b:RefOrder>3</b:RefOrder>
  </b:Source>
  <b:Source>
    <b:Tag>You05</b:Tag>
    <b:SourceType>BookSection</b:SourceType>
    <b:Guid>{D17BAB95-FF7D-43CA-8EA4-EF2E596B08ED}</b:Guid>
    <b:Title>Adapting to a New Culture: An Integrative Communication Theory</b:Title>
    <b:Year>2005</b:Year>
    <b:Pages>375-400</b:Pages>
    <b:Author>
      <b:Author>
        <b:NameList>
          <b:Person>
            <b:Last>Kim</b:Last>
            <b:First>Young</b:First>
            <b:Middle>Yun</b:Middle>
          </b:Person>
        </b:NameList>
      </b:Author>
      <b:BookAuthor>
        <b:NameList>
          <b:Person>
            <b:Last>Gudykunst</b:Last>
            <b:First>William</b:First>
            <b:Middle>B.</b:Middle>
          </b:Person>
        </b:NameList>
      </b:BookAuthor>
    </b:Author>
    <b:BookTitle>Theorizing About Intercultural Communication</b:BookTitle>
    <b:Publisher>SAGE Publications</b:Publisher>
    <b:RefOrder>4</b:RefOrder>
  </b:Source>
  <b:Source>
    <b:Tag>Kum16</b:Tag>
    <b:SourceType>BookSection</b:SourceType>
    <b:Guid>{B81F5BF2-0891-489A-B189-ADEB8CC11054}</b:Guid>
    <b:Author>
      <b:Author>
        <b:NameList>
          <b:Person>
            <b:Last>Kumaraswami</b:Last>
            <b:First>Par</b:First>
          </b:Person>
        </b:NameList>
      </b:Author>
    </b:Author>
    <b:Title>Culture, Identity, and Well-Being: Reviewing the Possibilities</b:Title>
    <b:BookTitle>The Social Life of Literature in Revolutionary Cuba</b:BookTitle>
    <b:Year>2016</b:Year>
    <b:Pages>19-46</b:Pages>
    <b:Publisher>Springer</b:Publisher>
    <b:DOI>10.1057/978-1-137-55940-1_2</b:DOI>
    <b:City>Palgrave Macmillan</b:City>
    <b:StateProvince>New York</b:StateProvince>
    <b:RefOrder>5</b:RefOrder>
  </b:Source>
  <b:Source>
    <b:Tag>Cin14</b:Tag>
    <b:SourceType>BookSection</b:SourceType>
    <b:Guid>{E6974C00-8CE2-4284-816E-42F003695E72}</b:Guid>
    <b:Author>
      <b:Author>
        <b:Corporate>Cindy Gallois, Zala Volcic, Shuang Liu</b:Corporate>
      </b:Author>
    </b:Author>
    <b:Title>Introducing intercultural communication: Global cultures and contexts</b:Title>
    <b:BookTitle>Introducing Intercultural Communication</b:BookTitle>
    <b:Year>2014</b:Year>
    <b:Pages>1-384</b:Pages>
    <b:Publisher>SAGE Publications</b:Publisher>
    <b:RefOrder>6</b:RefOrder>
  </b:Source>
  <b:Source>
    <b:Tag>Shu14</b:Tag>
    <b:SourceType>JournalArticle</b:SourceType>
    <b:Guid>{8F0FBF2B-AD60-4396-A563-EBAC26C1A2C8}</b:Guid>
    <b:Title>Integrating intercultural communication and cross-cultural psychology: Theoretical and pedagogicalimplications</b:Title>
    <b:Year>2014</b:Year>
    <b:Publisher>International Association for Cross-Cultural Psychology</b:Publisher>
    <b:Author>
      <b:Author>
        <b:Corporate>Shuang Liu, Cindy Gallois</b:Corporate>
      </b:Author>
    </b:Author>
    <b:JournalName>Online Readings in Psychology and Culture</b:JournalName>
    <b:Volume>2</b:Volume>
    <b:Issue>1</b:Issue>
    <b:DOI>10.9707/2307-0919.1129</b:DOI>
    <b:RefOrder>7</b:RefOrder>
  </b:Source>
  <b:Source>
    <b:Tag>Ann06</b:Tag>
    <b:SourceType>JournalArticle</b:SourceType>
    <b:Guid>{8F33A596-544B-4015-A45B-9FC85E107F75}</b:Guid>
    <b:Title>Signaling and preventing misunderstanding in English as lingua franca communication</b:Title>
    <b:JournalName>International Journal of the Sociology of Language</b:JournalName>
    <b:Year>2006</b:Year>
    <b:Author>
      <b:Author>
        <b:NameList>
          <b:Person>
            <b:Last>Mauranen</b:Last>
            <b:First>Anna</b:First>
          </b:Person>
        </b:NameList>
      </b:Author>
    </b:Author>
    <b:Volume>2006</b:Volume>
    <b:Issue>177</b:Issue>
    <b:DOI>10.1515/IJSL.2006.008</b:DOI>
    <b:RefOrder>8</b:RefOrder>
  </b:Source>
  <b:Source>
    <b:Tag>Mic151</b:Tag>
    <b:SourceType>JournalArticle</b:SourceType>
    <b:Guid>{CA21CE34-429C-4DAE-8488-291B9632D10F}</b:Guid>
    <b:Title>Normology: Integrating insights about social norms to understand cultural dynamics</b:Title>
    <b:JournalName>Organizational Behavior and Human Decision Processes</b:JournalName>
    <b:Year>2015</b:Year>
    <b:Pages>1-13</b:Pages>
    <b:Author>
      <b:Author>
        <b:Corporate>Michael W. Morris, Ying-yi Hong, Chi-yue Chiu, Zhi Liu</b:Corporate>
      </b:Author>
    </b:Author>
    <b:Volume>129</b:Volume>
    <b:DOI>10.1016/j.obhdp.2015.03.001</b:DOI>
    <b:RefOrder>9</b:RefOrder>
  </b:Source>
  <b:Source>
    <b:Tag>Mun21</b:Tag>
    <b:SourceType>JournalArticle</b:SourceType>
    <b:Guid>{EBCB906B-A9E7-46F8-A6B2-93546F3D77FE}</b:Guid>
    <b:Author>
      <b:Author>
        <b:NameList>
          <b:Person>
            <b:Last>Mundeza</b:Last>
            <b:First>Roy</b:First>
            <b:Middle>Schepman</b:Middle>
          </b:Person>
        </b:NameList>
      </b:Author>
    </b:Author>
    <b:Title>Process of Student Adaptation of Culture Shock</b:Title>
    <b:JournalName>Journal La Sociale</b:JournalName>
    <b:Year>2021</b:Year>
    <b:Pages>26-31</b:Pages>
    <b:Volume>2</b:Volume>
    <b:Issue>2</b:Issue>
    <b:DOI>10.37899/journal-la-sociale.v2i2.386</b:DOI>
    <b:RefOrder>10</b:RefOrder>
  </b:Source>
  <b:Source>
    <b:Tag>Obe60</b:Tag>
    <b:SourceType>JournalArticle</b:SourceType>
    <b:Guid>{35FF3757-6D43-4D47-9C5D-DF082E65DE3B}</b:Guid>
    <b:Author>
      <b:Author>
        <b:NameList>
          <b:Person>
            <b:Last>Oberg</b:Last>
            <b:First>Kalervo</b:First>
          </b:Person>
        </b:NameList>
      </b:Author>
    </b:Author>
    <b:Title>Cultural Shock: Adjustment to New Cultural Environments</b:Title>
    <b:JournalName>Practical Anthropology</b:JournalName>
    <b:Year>1960</b:Year>
    <b:Pages>177-182</b:Pages>
    <b:Volume>7</b:Volume>
    <b:Issue>4</b:Issue>
    <b:DOI>10.1177/009182966000700405 </b:DOI>
    <b:RefOrder>11</b:RefOrder>
  </b:Source>
  <b:Source>
    <b:Tag>Jud19</b:Tag>
    <b:SourceType>ConferenceProceedings</b:SourceType>
    <b:Guid>{F96117C4-4033-44CB-90AB-78D0C17D6791}</b:Guid>
    <b:Author>
      <b:Author>
        <b:Corporate>Judit Pasztor, Gerda Bak</b:Corporate>
      </b:Author>
    </b:Author>
    <b:Title>The Urge of Share &amp; Fear of Missing Out-Connection between culture shock and social media activities during Erasmus internship</b:Title>
    <b:Year>2019</b:Year>
    <b:Pages>176-191</b:Pages>
    <b:ConferenceName>FIKUSZ Symposium for Young Researchers</b:ConferenceName>
    <b:Publisher>Óbuda University Keleti Károly, Faculty of Economics</b:Publisher>
    <b:RefOrder>12</b:RefOrder>
  </b:Source>
  <b:Source>
    <b:Tag>Şeb12</b:Tag>
    <b:SourceType>JournalArticle</b:SourceType>
    <b:Guid>{C75ECC75-C59F-44D0-90F2-F33EB21116DD}</b:Guid>
    <b:Title>Intercultural Communication Competence: a study about the Intercultural Sensitivity of university students based on their education and international experiences</b:Title>
    <b:Pages>232-252</b:Pages>
    <b:Year>2012</b:Year>
    <b:Author>
      <b:Author>
        <b:Corporate>Şebnem Penbek, Dicle Yurdakul Şahin, A. Güldem Cerit</b:Corporate>
      </b:Author>
    </b:Author>
    <b:JournalName>International Journal of Logistics Systems and Management</b:JournalName>
    <b:Volume>11</b:Volume>
    <b:Issue>2</b:Issue>
    <b:DOI>10.1504/IJLSM.2012.045425</b:DOI>
    <b:RefOrder>13</b:RefOrder>
  </b:Source>
  <b:Source>
    <b:Tag>Sam15</b:Tag>
    <b:SourceType>Book</b:SourceType>
    <b:Guid>{ABE2D832-669F-4986-B10F-1820EEADDAAA}</b:Guid>
    <b:Author>
      <b:Author>
        <b:Corporate>Larry A. Samovar, Richard E. Porter, Edwin R. McDaniel, Carolyn Sexton Roy</b:Corporate>
      </b:Author>
    </b:Author>
    <b:Title>Intercultural communication: A reader</b:Title>
    <b:Year>2015</b:Year>
    <b:Publisher>Cengage Learning</b:Publisher>
    <b:RefOrder>14</b:RefOrder>
  </b:Source>
  <b:Source>
    <b:Tag>Val11</b:Tag>
    <b:SourceType>JournalArticle</b:SourceType>
    <b:Guid>{CA233350-397C-42D2-8590-237629695DFE}</b:Guid>
    <b:Title>Cyborgization: Deaf Education for Young Children in the Cochlear Implantation Era</b:Title>
    <b:Year>2011</b:Year>
    <b:Publisher>SAGE Publications</b:Publisher>
    <b:Author>
      <b:Author>
        <b:NameList>
          <b:Person>
            <b:Last>Valente</b:Last>
            <b:First>Joseph</b:First>
            <b:Middle>Michael</b:Middle>
          </b:Person>
        </b:NameList>
      </b:Author>
    </b:Author>
    <b:JournalName>Qualitative Inquiry</b:JournalName>
    <b:Pages>639-652</b:Pages>
    <b:Volume>17</b:Volume>
    <b:Issue>7</b:Issue>
    <b:DOI>10.1177/1077800411414006</b:DOI>
    <b:RefOrder>15</b:RefOrder>
  </b:Source>
  <b:Source>
    <b:Tag>Jan12</b:Tag>
    <b:SourceType>JournalArticle</b:SourceType>
    <b:Guid>{0236582B-CECD-41E8-93E3-3FFC63983CF7}</b:Guid>
    <b:Author>
      <b:Author>
        <b:Corporate>Jan Pieter van Oudenhoven, Colleen Ward</b:Corporate>
      </b:Author>
    </b:Author>
    <b:Title>Fading Majority Cultures: The Implications of Transnationalism and Demographic Changes for Immigrant Acculturation</b:Title>
    <b:JournalName>Journal of Community &amp; Applied Social Psychology</b:JournalName>
    <b:Year>2012</b:Year>
    <b:Pages>81-97</b:Pages>
    <b:Publisher>John Wiley &amp; Sons</b:Publisher>
    <b:Volume>23</b:Volume>
    <b:Issue>2</b:Issue>
    <b:DOI>10.1002/casp.2132</b:DOI>
    <b:RefOrder>16</b:RefOrder>
  </b:Source>
  <b:Source>
    <b:Tag>Wan06</b:Tag>
    <b:SourceType>Report</b:SourceType>
    <b:Guid>{E9C725E8-220B-4B90-825B-D0F8272C4C83}</b:Guid>
    <b:Title>Internet use among Chinese students and its implication for cross-cultural adaptation</b:Title>
    <b:Year>2006</b:Year>
    <b:URL>http://rave.ohiolink.edu/etdc/view?acc_num=kent1164921279</b:URL>
    <b:Author>
      <b:Author>
        <b:NameList>
          <b:Person>
            <b:Last>Wang</b:Last>
            <b:First>Ying</b:First>
          </b:Person>
        </b:NameList>
      </b:Author>
    </b:Author>
    <b:Publisher>OhioLINK-Electronic Theses and Dissertations Center</b:Publisher>
    <b:Institution>Kent State University</b:Institution>
    <b:ThesisType>Doctoral dissertation</b:ThesisType>
    <b:RefOrder>17</b:RefOrder>
  </b:Source>
  <b:Source>
    <b:Tag>Col01</b:Tag>
    <b:SourceType>Book</b:SourceType>
    <b:Guid>{C45359CD-D358-4D92-A2F3-BD24EC16B301}</b:Guid>
    <b:Title>Psychology Culture Shock</b:Title>
    <b:Year>2001</b:Year>
    <b:Publisher>Routledge</b:Publisher>
    <b:Author>
      <b:Author>
        <b:Corporate>Colleen Ward, Stephen Bochner, Adrian Furnham</b:Corporate>
      </b:Author>
    </b:Author>
    <b:StandardNumber>9781003070696</b:StandardNumber>
    <b:Pages>384</b:Pages>
    <b:Edition>First</b:Edition>
    <b:DOI>10.4324/9781003070696</b:DOI>
    <b:City>London</b:City>
    <b:RefOrder>18</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TjjoywNw0K9hOUB6jHmhHuBA==">CgMxLjA4AHIhMTIxRXFMM3lZVDh2U0dDcWdVZlI0MUdOclRmWTV1WVJn</go:docsCustomData>
</go:gDocsCustomXmlDataStorage>
</file>

<file path=customXml/itemProps1.xml><?xml version="1.0" encoding="utf-8"?>
<ds:datastoreItem xmlns:ds="http://schemas.openxmlformats.org/officeDocument/2006/customXml" ds:itemID="{09A889CA-C999-41F2-9FA6-FAA7BC038D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6</Pages>
  <Words>4150</Words>
  <Characters>25509</Characters>
  <Application>Microsoft Office Word</Application>
  <DocSecurity>0</DocSecurity>
  <Lines>617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Minh Trí</cp:lastModifiedBy>
  <cp:revision>14</cp:revision>
  <dcterms:created xsi:type="dcterms:W3CDTF">2022-10-03T04:45:00Z</dcterms:created>
  <dcterms:modified xsi:type="dcterms:W3CDTF">2023-12-31T07:46:00Z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2d464e9123e12a4deada76b92e9a689884ecbd4366a6ca1c962f89fcab67b0f0</vt:lpwstr>
  </property>
</Properties>
</file>